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2A06E8" w14:textId="77777777" w:rsidR="00BD1075" w:rsidRPr="00BD1075" w:rsidRDefault="007E1473" w:rsidP="1A65A173">
      <w:pPr>
        <w:jc w:val="center"/>
        <w:rPr>
          <w:rStyle w:val="normaltextrun"/>
          <w:sz w:val="52"/>
          <w:szCs w:val="52"/>
        </w:rPr>
      </w:pPr>
      <w:r w:rsidRPr="1A65A173">
        <w:rPr>
          <w:rStyle w:val="normaltextrun"/>
          <w:sz w:val="52"/>
          <w:szCs w:val="52"/>
        </w:rPr>
        <w:t>TEMPLATE</w:t>
      </w:r>
    </w:p>
    <w:p w14:paraId="68CFB5C5" w14:textId="77777777" w:rsidR="004A477A" w:rsidRDefault="007E1473" w:rsidP="319C25AA">
      <w:pPr>
        <w:jc w:val="center"/>
        <w:rPr>
          <w:rStyle w:val="normaltextrun"/>
          <w:sz w:val="52"/>
          <w:szCs w:val="52"/>
        </w:rPr>
      </w:pPr>
      <w:r w:rsidRPr="1A65A173">
        <w:rPr>
          <w:rStyle w:val="normaltextrun"/>
          <w:sz w:val="52"/>
          <w:szCs w:val="52"/>
        </w:rPr>
        <w:t xml:space="preserve">DOCUMENTO DI PRESENTAZIONE </w:t>
      </w:r>
    </w:p>
    <w:p w14:paraId="5DFF180C" w14:textId="10D8D0D2" w:rsidR="007E1473" w:rsidRPr="007E1473" w:rsidRDefault="007E1473" w:rsidP="319C25AA">
      <w:pPr>
        <w:jc w:val="center"/>
      </w:pPr>
      <w:r w:rsidRPr="1A65A173">
        <w:rPr>
          <w:rStyle w:val="normaltextrun"/>
          <w:sz w:val="52"/>
          <w:szCs w:val="52"/>
        </w:rPr>
        <w:t>DELLA CASA DI COMUNITÀ SPOKE</w:t>
      </w:r>
      <w:r w:rsidRPr="1A65A173">
        <w:rPr>
          <w:rStyle w:val="eop"/>
          <w:sz w:val="52"/>
          <w:szCs w:val="52"/>
        </w:rPr>
        <w:t> </w:t>
      </w:r>
    </w:p>
    <w:p w14:paraId="4532C9E0" w14:textId="48775E62" w:rsidR="004A477A" w:rsidRDefault="007E1473" w:rsidP="004A477A">
      <w:pPr>
        <w:jc w:val="center"/>
        <w:rPr>
          <w:rStyle w:val="normaltextrun"/>
        </w:rPr>
      </w:pPr>
      <w:r w:rsidRPr="7C530DEF">
        <w:rPr>
          <w:rStyle w:val="normaltextrun"/>
        </w:rPr>
        <w:t>Modello di riferimento conforme al DM 77/2022 e agli standard PNRR</w:t>
      </w:r>
    </w:p>
    <w:p w14:paraId="163E5533" w14:textId="414D1531" w:rsidR="007E1473" w:rsidRDefault="007E1473" w:rsidP="004A477A">
      <w:pPr>
        <w:jc w:val="center"/>
        <w:rPr>
          <w:rStyle w:val="normaltextrun"/>
        </w:rPr>
      </w:pPr>
      <w:r w:rsidRPr="7C530DEF">
        <w:rPr>
          <w:rStyle w:val="normaltextrun"/>
        </w:rPr>
        <w:t>Missione 6, Componente 1, Investimento 1.1</w:t>
      </w:r>
    </w:p>
    <w:p w14:paraId="3C8D914C" w14:textId="77777777" w:rsidR="00903136" w:rsidRDefault="00903136" w:rsidP="00903136"/>
    <w:p w14:paraId="4B590200" w14:textId="777D959C" w:rsidR="00903136" w:rsidRPr="00903136" w:rsidRDefault="00903136" w:rsidP="00136A34">
      <w:pPr>
        <w:jc w:val="both"/>
      </w:pPr>
      <w:r>
        <w:t xml:space="preserve">Il presente documento di indirizzo </w:t>
      </w:r>
      <w:r w:rsidR="00152DD7">
        <w:t>si compone delle seguenti sezioni:</w:t>
      </w:r>
    </w:p>
    <w:p w14:paraId="3E73BD4B" w14:textId="6F474CDD" w:rsidR="007E1473" w:rsidRPr="00372642" w:rsidRDefault="007E1473" w:rsidP="00BE7A71">
      <w:pPr>
        <w:pStyle w:val="Titolo1"/>
        <w:numPr>
          <w:ilvl w:val="0"/>
          <w:numId w:val="8"/>
        </w:numPr>
        <w:rPr>
          <w:rStyle w:val="eop"/>
          <w:sz w:val="36"/>
        </w:rPr>
      </w:pPr>
      <w:r w:rsidRPr="1A65A173">
        <w:rPr>
          <w:rStyle w:val="normaltextrun"/>
          <w:sz w:val="36"/>
        </w:rPr>
        <w:t>Info</w:t>
      </w:r>
      <w:r w:rsidR="093E8C62" w:rsidRPr="1A65A173">
        <w:rPr>
          <w:rStyle w:val="normaltextrun"/>
          <w:sz w:val="36"/>
        </w:rPr>
        <w:t>rmazioni generali</w:t>
      </w:r>
      <w:r w:rsidRPr="1A65A173">
        <w:rPr>
          <w:rStyle w:val="normaltextrun"/>
          <w:sz w:val="36"/>
        </w:rPr>
        <w:t xml:space="preserve"> Casa d</w:t>
      </w:r>
      <w:r w:rsidR="44E64E0D" w:rsidRPr="1A65A173">
        <w:rPr>
          <w:rStyle w:val="normaltextrun"/>
          <w:sz w:val="36"/>
        </w:rPr>
        <w:t xml:space="preserve">ella </w:t>
      </w:r>
      <w:r w:rsidRPr="1A65A173">
        <w:rPr>
          <w:rStyle w:val="normaltextrun"/>
          <w:sz w:val="36"/>
        </w:rPr>
        <w:t>Comunità</w:t>
      </w:r>
    </w:p>
    <w:p w14:paraId="364AD450" w14:textId="5611C01A" w:rsidR="00FD2A0E" w:rsidRDefault="00486B4A" w:rsidP="00136A34">
      <w:pPr>
        <w:jc w:val="both"/>
      </w:pPr>
      <w:r>
        <w:t>R</w:t>
      </w:r>
      <w:r w:rsidR="00E61348">
        <w:t>ipo</w:t>
      </w:r>
      <w:r w:rsidR="0018123D">
        <w:t xml:space="preserve">rtare </w:t>
      </w:r>
      <w:r w:rsidR="005B6729">
        <w:t xml:space="preserve">le </w:t>
      </w:r>
      <w:r w:rsidR="00AF08C1">
        <w:t>indi</w:t>
      </w:r>
      <w:r w:rsidR="009D22F6">
        <w:t>cazion</w:t>
      </w:r>
      <w:r w:rsidR="00A72280">
        <w:t xml:space="preserve">i </w:t>
      </w:r>
      <w:r w:rsidR="002906E1">
        <w:t>re</w:t>
      </w:r>
      <w:r w:rsidR="001F2A43">
        <w:t>la</w:t>
      </w:r>
      <w:r w:rsidR="00E73059">
        <w:t xml:space="preserve">tive </w:t>
      </w:r>
      <w:r w:rsidR="00B5750E">
        <w:t>al pro</w:t>
      </w:r>
      <w:r w:rsidR="003B2F12">
        <w:t>getto</w:t>
      </w:r>
      <w:r w:rsidR="006171EB">
        <w:t xml:space="preserve"> PN</w:t>
      </w:r>
      <w:r w:rsidR="00EE238A">
        <w:t>RR</w:t>
      </w:r>
      <w:r w:rsidR="00D54793">
        <w:t xml:space="preserve"> </w:t>
      </w:r>
      <w:r w:rsidR="00A72280">
        <w:t>con</w:t>
      </w:r>
      <w:r w:rsidR="008D2764">
        <w:t>tenut</w:t>
      </w:r>
      <w:r w:rsidR="00521085">
        <w:t>e nel</w:t>
      </w:r>
      <w:r w:rsidR="00233466">
        <w:t xml:space="preserve"> </w:t>
      </w:r>
      <w:r w:rsidR="00CA0348">
        <w:t>P</w:t>
      </w:r>
      <w:r w:rsidR="00092C70">
        <w:t>iano</w:t>
      </w:r>
      <w:r w:rsidR="00DA4B31">
        <w:t xml:space="preserve"> Ope</w:t>
      </w:r>
      <w:r w:rsidR="00F12695">
        <w:t>rativ</w:t>
      </w:r>
      <w:r w:rsidR="00C20AEF">
        <w:t xml:space="preserve">o </w:t>
      </w:r>
      <w:r w:rsidR="00077F0A">
        <w:t>Regio</w:t>
      </w:r>
      <w:r w:rsidR="00E410E2">
        <w:t>nale</w:t>
      </w:r>
      <w:r w:rsidR="008974C7">
        <w:t>.</w:t>
      </w:r>
    </w:p>
    <w:p w14:paraId="54FA16A4" w14:textId="7B1D8381" w:rsidR="00071DEC" w:rsidRDefault="00071DEC" w:rsidP="1A65A173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sz w:val="22"/>
          <w:szCs w:val="22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6816"/>
      </w:tblGrid>
      <w:tr w:rsidR="007E1473" w:rsidRPr="007E1473" w14:paraId="0CA58B5A" w14:textId="77777777" w:rsidTr="1A65A173">
        <w:trPr>
          <w:trHeight w:val="300"/>
        </w:trPr>
        <w:tc>
          <w:tcPr>
            <w:tcW w:w="28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8F8"/>
            <w:hideMark/>
          </w:tcPr>
          <w:p w14:paraId="3D71097D" w14:textId="77777777" w:rsidR="007E1473" w:rsidRPr="007E1473" w:rsidRDefault="007E1473" w:rsidP="1A65A17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it-IT"/>
                <w14:ligatures w14:val="none"/>
              </w:rPr>
            </w:pPr>
            <w:r w:rsidRPr="1A65A173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it-IT"/>
                <w14:ligatures w14:val="none"/>
              </w:rPr>
              <w:t>Denominazione </w:t>
            </w:r>
          </w:p>
        </w:tc>
        <w:tc>
          <w:tcPr>
            <w:tcW w:w="7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8F8"/>
            <w:hideMark/>
          </w:tcPr>
          <w:p w14:paraId="3485D0BC" w14:textId="0F7318B3" w:rsidR="007E1473" w:rsidRPr="007E1473" w:rsidRDefault="45D3A6FB" w:rsidP="1A65A17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16"/>
                <w:szCs w:val="16"/>
                <w:lang w:eastAsia="it-IT"/>
                <w14:ligatures w14:val="none"/>
              </w:rPr>
            </w:pPr>
            <w:r w:rsidRPr="1A65A173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it-IT"/>
                <w14:ligatures w14:val="none"/>
              </w:rPr>
              <w:t xml:space="preserve"> </w:t>
            </w:r>
            <w:r w:rsidR="007E1473" w:rsidRPr="1A65A173">
              <w:rPr>
                <w:rFonts w:ascii="Calibri" w:eastAsia="Times New Roman" w:hAnsi="Calibri" w:cs="Calibri"/>
                <w:kern w:val="0"/>
                <w:sz w:val="22"/>
                <w:szCs w:val="22"/>
                <w:lang w:eastAsia="it-IT"/>
                <w14:ligatures w14:val="none"/>
              </w:rPr>
              <w:t>Casa d</w:t>
            </w:r>
            <w:r w:rsidR="4E3B3DD2" w:rsidRPr="1A65A173">
              <w:rPr>
                <w:rFonts w:ascii="Calibri" w:eastAsia="Times New Roman" w:hAnsi="Calibri" w:cs="Calibri"/>
                <w:kern w:val="0"/>
                <w:sz w:val="22"/>
                <w:szCs w:val="22"/>
                <w:lang w:eastAsia="it-IT"/>
                <w14:ligatures w14:val="none"/>
              </w:rPr>
              <w:t xml:space="preserve">ella </w:t>
            </w:r>
            <w:r w:rsidR="007E1473" w:rsidRPr="1A65A173">
              <w:rPr>
                <w:rFonts w:ascii="Calibri" w:eastAsia="Times New Roman" w:hAnsi="Calibri" w:cs="Calibri"/>
                <w:kern w:val="0"/>
                <w:sz w:val="22"/>
                <w:szCs w:val="22"/>
                <w:lang w:eastAsia="it-IT"/>
                <w14:ligatures w14:val="none"/>
              </w:rPr>
              <w:t>Comunità «XX» </w:t>
            </w:r>
          </w:p>
        </w:tc>
      </w:tr>
      <w:tr w:rsidR="007E1473" w:rsidRPr="007E1473" w14:paraId="7AA06515" w14:textId="77777777" w:rsidTr="1A65A173">
        <w:trPr>
          <w:trHeight w:val="300"/>
        </w:trPr>
        <w:tc>
          <w:tcPr>
            <w:tcW w:w="28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8F8"/>
            <w:hideMark/>
          </w:tcPr>
          <w:p w14:paraId="45DFA102" w14:textId="77777777" w:rsidR="007E1473" w:rsidRPr="007E1473" w:rsidRDefault="007E1473" w:rsidP="1A65A17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it-IT"/>
                <w14:ligatures w14:val="none"/>
              </w:rPr>
            </w:pPr>
            <w:r w:rsidRPr="1A65A173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it-IT"/>
                <w14:ligatures w14:val="none"/>
              </w:rPr>
              <w:t>Sede </w:t>
            </w:r>
          </w:p>
        </w:tc>
        <w:tc>
          <w:tcPr>
            <w:tcW w:w="7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8F8"/>
            <w:hideMark/>
          </w:tcPr>
          <w:p w14:paraId="2F30B51A" w14:textId="65B57288" w:rsidR="007E1473" w:rsidRPr="007E1473" w:rsidRDefault="45D3A6FB" w:rsidP="1A65A17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16"/>
                <w:szCs w:val="16"/>
                <w:lang w:eastAsia="it-IT"/>
                <w14:ligatures w14:val="none"/>
              </w:rPr>
            </w:pPr>
            <w:r w:rsidRPr="1A65A173">
              <w:rPr>
                <w:rFonts w:ascii="Calibri" w:eastAsia="Times New Roman" w:hAnsi="Calibri" w:cs="Calibri"/>
                <w:kern w:val="0"/>
                <w:sz w:val="22"/>
                <w:szCs w:val="22"/>
                <w:lang w:eastAsia="it-IT"/>
                <w14:ligatures w14:val="none"/>
              </w:rPr>
              <w:t xml:space="preserve"> </w:t>
            </w:r>
            <w:r w:rsidR="007E1473" w:rsidRPr="1A65A173">
              <w:rPr>
                <w:rFonts w:ascii="Calibri" w:eastAsia="Times New Roman" w:hAnsi="Calibri" w:cs="Calibri"/>
                <w:kern w:val="0"/>
                <w:sz w:val="22"/>
                <w:szCs w:val="22"/>
                <w:lang w:eastAsia="it-IT"/>
                <w14:ligatures w14:val="none"/>
              </w:rPr>
              <w:t>Indirizzo completo</w:t>
            </w:r>
          </w:p>
        </w:tc>
      </w:tr>
      <w:tr w:rsidR="007E1473" w:rsidRPr="007E1473" w14:paraId="1A80EB5F" w14:textId="77777777" w:rsidTr="1A65A173">
        <w:trPr>
          <w:trHeight w:val="300"/>
        </w:trPr>
        <w:tc>
          <w:tcPr>
            <w:tcW w:w="28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8F8"/>
            <w:hideMark/>
          </w:tcPr>
          <w:p w14:paraId="7652D122" w14:textId="77777777" w:rsidR="007E1473" w:rsidRPr="007E1473" w:rsidRDefault="007E1473" w:rsidP="1A65A17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it-IT"/>
                <w14:ligatures w14:val="none"/>
              </w:rPr>
            </w:pPr>
            <w:r w:rsidRPr="1A65A173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it-IT"/>
                <w14:ligatures w14:val="none"/>
              </w:rPr>
              <w:t>CUP </w:t>
            </w:r>
          </w:p>
        </w:tc>
        <w:tc>
          <w:tcPr>
            <w:tcW w:w="7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8F8"/>
            <w:hideMark/>
          </w:tcPr>
          <w:p w14:paraId="622E04F4" w14:textId="78A03E7D" w:rsidR="007E1473" w:rsidRPr="007E1473" w:rsidRDefault="32DF567A" w:rsidP="1A65A17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16"/>
                <w:szCs w:val="16"/>
                <w:lang w:eastAsia="it-IT"/>
                <w14:ligatures w14:val="none"/>
              </w:rPr>
            </w:pPr>
            <w:r w:rsidRPr="1A65A173">
              <w:rPr>
                <w:rFonts w:ascii="Calibri" w:eastAsia="Times New Roman" w:hAnsi="Calibri" w:cs="Calibri"/>
                <w:kern w:val="0"/>
                <w:sz w:val="22"/>
                <w:szCs w:val="22"/>
                <w:lang w:eastAsia="it-IT"/>
                <w14:ligatures w14:val="none"/>
              </w:rPr>
              <w:t xml:space="preserve"> </w:t>
            </w:r>
            <w:r w:rsidR="007E1473" w:rsidRPr="1A65A173">
              <w:rPr>
                <w:rFonts w:ascii="Calibri" w:eastAsia="Times New Roman" w:hAnsi="Calibri" w:cs="Calibri"/>
                <w:kern w:val="0"/>
                <w:sz w:val="22"/>
                <w:szCs w:val="22"/>
                <w:lang w:eastAsia="it-IT"/>
                <w14:ligatures w14:val="none"/>
              </w:rPr>
              <w:t>Codice</w:t>
            </w:r>
          </w:p>
        </w:tc>
      </w:tr>
      <w:tr w:rsidR="007E1473" w:rsidRPr="007E1473" w14:paraId="63288EE0" w14:textId="77777777" w:rsidTr="1A65A173">
        <w:trPr>
          <w:trHeight w:val="300"/>
        </w:trPr>
        <w:tc>
          <w:tcPr>
            <w:tcW w:w="28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8F8"/>
            <w:hideMark/>
          </w:tcPr>
          <w:p w14:paraId="5ED2501C" w14:textId="77777777" w:rsidR="007E1473" w:rsidRPr="007E1473" w:rsidRDefault="007E1473" w:rsidP="1A65A17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it-IT"/>
                <w14:ligatures w14:val="none"/>
              </w:rPr>
            </w:pPr>
            <w:r w:rsidRPr="1A65A173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it-IT"/>
                <w14:ligatures w14:val="none"/>
              </w:rPr>
              <w:t>Tipologia </w:t>
            </w:r>
          </w:p>
        </w:tc>
        <w:tc>
          <w:tcPr>
            <w:tcW w:w="7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8F8"/>
            <w:hideMark/>
          </w:tcPr>
          <w:p w14:paraId="45582FA4" w14:textId="26498FA4" w:rsidR="007E1473" w:rsidRPr="007E1473" w:rsidRDefault="32DF567A" w:rsidP="1A65A17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16"/>
                <w:szCs w:val="16"/>
                <w:lang w:eastAsia="it-IT"/>
                <w14:ligatures w14:val="none"/>
              </w:rPr>
            </w:pPr>
            <w:r w:rsidRPr="1A65A173">
              <w:rPr>
                <w:rFonts w:ascii="Calibri" w:eastAsia="Times New Roman" w:hAnsi="Calibri" w:cs="Calibri"/>
                <w:kern w:val="0"/>
                <w:sz w:val="22"/>
                <w:szCs w:val="22"/>
                <w:lang w:eastAsia="it-IT"/>
                <w14:ligatures w14:val="none"/>
              </w:rPr>
              <w:t xml:space="preserve"> </w:t>
            </w:r>
            <w:r w:rsidR="007E1473" w:rsidRPr="1A65A173">
              <w:rPr>
                <w:rFonts w:ascii="Calibri" w:eastAsia="Times New Roman" w:hAnsi="Calibri" w:cs="Calibri"/>
                <w:kern w:val="0"/>
                <w:sz w:val="22"/>
                <w:szCs w:val="22"/>
                <w:lang w:eastAsia="it-IT"/>
                <w14:ligatures w14:val="none"/>
              </w:rPr>
              <w:t>Spoke</w:t>
            </w:r>
          </w:p>
        </w:tc>
      </w:tr>
      <w:tr w:rsidR="007E1473" w:rsidRPr="009407EF" w14:paraId="4304CCD3" w14:textId="77777777" w:rsidTr="1A65A173">
        <w:trPr>
          <w:trHeight w:val="300"/>
        </w:trPr>
        <w:tc>
          <w:tcPr>
            <w:tcW w:w="28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8F8"/>
            <w:hideMark/>
          </w:tcPr>
          <w:p w14:paraId="25FE2196" w14:textId="77777777" w:rsidR="007E1473" w:rsidRPr="009407EF" w:rsidRDefault="007E1473" w:rsidP="1A65A17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it-IT"/>
                <w14:ligatures w14:val="none"/>
              </w:rPr>
            </w:pPr>
            <w:r w:rsidRPr="009407E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it-IT"/>
                <w14:ligatures w14:val="none"/>
              </w:rPr>
              <w:t>Tipologia di intervento PNRR </w:t>
            </w:r>
          </w:p>
        </w:tc>
        <w:tc>
          <w:tcPr>
            <w:tcW w:w="7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8F8"/>
            <w:hideMark/>
          </w:tcPr>
          <w:p w14:paraId="215B34C9" w14:textId="60CB5158" w:rsidR="007E1473" w:rsidRPr="009407EF" w:rsidRDefault="466A7DC4" w:rsidP="1A65A17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407EF">
              <w:rPr>
                <w:rFonts w:ascii="Calibri" w:eastAsia="Times New Roman" w:hAnsi="Calibri" w:cs="Calibri"/>
                <w:kern w:val="0"/>
                <w:sz w:val="22"/>
                <w:szCs w:val="22"/>
                <w:lang w:eastAsia="it-IT"/>
                <w14:ligatures w14:val="none"/>
              </w:rPr>
              <w:t xml:space="preserve"> </w:t>
            </w:r>
            <w:r w:rsidR="007E1473" w:rsidRPr="009407EF">
              <w:rPr>
                <w:rFonts w:ascii="Calibri" w:eastAsia="Times New Roman" w:hAnsi="Calibri" w:cs="Calibri"/>
                <w:kern w:val="0"/>
                <w:sz w:val="22"/>
                <w:szCs w:val="22"/>
                <w:lang w:eastAsia="it-IT"/>
                <w14:ligatures w14:val="none"/>
              </w:rPr>
              <w:t xml:space="preserve">Nuova costruzione – TAG 025 TER / Ristrutturazione – TAG 026 </w:t>
            </w:r>
            <w:r w:rsidR="007B35B3" w:rsidRPr="006269E4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/ Non applicabilità (</w:t>
            </w:r>
            <w:proofErr w:type="gramStart"/>
            <w:r w:rsidR="007B35B3" w:rsidRPr="006269E4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N.A.)*</w:t>
            </w:r>
            <w:proofErr w:type="gramEnd"/>
            <w:r w:rsidR="007B35B3" w:rsidRPr="009407EF">
              <w:rPr>
                <w:rFonts w:ascii="Calibri" w:eastAsia="Times New Roman" w:hAnsi="Calibri" w:cs="Calibri"/>
                <w:kern w:val="0"/>
                <w:sz w:val="22"/>
                <w:szCs w:val="22"/>
                <w:lang w:eastAsia="it-IT"/>
                <w14:ligatures w14:val="none"/>
              </w:rPr>
              <w:t xml:space="preserve"> </w:t>
            </w:r>
            <w:r w:rsidR="007E1473" w:rsidRPr="009407EF">
              <w:rPr>
                <w:rFonts w:ascii="Calibri" w:eastAsia="Times New Roman" w:hAnsi="Calibri" w:cs="Calibri"/>
                <w:kern w:val="0"/>
                <w:sz w:val="22"/>
                <w:szCs w:val="22"/>
                <w:lang w:eastAsia="it-IT"/>
                <w14:ligatures w14:val="none"/>
              </w:rPr>
              <w:t>(</w:t>
            </w:r>
            <w:r w:rsidR="00087876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indicare la casistica</w:t>
            </w:r>
            <w:r w:rsidR="007E1473" w:rsidRPr="009407EF">
              <w:rPr>
                <w:rFonts w:ascii="Calibri" w:eastAsia="Times New Roman" w:hAnsi="Calibri" w:cs="Calibri"/>
                <w:kern w:val="0"/>
                <w:sz w:val="22"/>
                <w:szCs w:val="22"/>
                <w:lang w:eastAsia="it-IT"/>
                <w14:ligatures w14:val="none"/>
              </w:rPr>
              <w:t>) </w:t>
            </w:r>
          </w:p>
        </w:tc>
      </w:tr>
      <w:tr w:rsidR="007E1473" w:rsidRPr="009407EF" w14:paraId="095A6082" w14:textId="77777777" w:rsidTr="1A65A173">
        <w:trPr>
          <w:trHeight w:val="300"/>
        </w:trPr>
        <w:tc>
          <w:tcPr>
            <w:tcW w:w="28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8F8"/>
            <w:hideMark/>
          </w:tcPr>
          <w:p w14:paraId="2A329145" w14:textId="3B137403" w:rsidR="007E1473" w:rsidRPr="009407EF" w:rsidRDefault="007E1473" w:rsidP="1A65A17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it-IT"/>
                <w14:ligatures w14:val="none"/>
              </w:rPr>
            </w:pPr>
            <w:r w:rsidRPr="009407E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it-IT"/>
                <w14:ligatures w14:val="none"/>
              </w:rPr>
              <w:t>Data di inizio funzionamento</w:t>
            </w:r>
            <w:r w:rsidR="006E31E1" w:rsidRPr="009407E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it-IT"/>
                <w14:ligatures w14:val="none"/>
              </w:rPr>
              <w:t>**</w:t>
            </w:r>
            <w:r w:rsidRPr="009407E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it-IT"/>
                <w14:ligatures w14:val="none"/>
              </w:rPr>
              <w:t> </w:t>
            </w:r>
          </w:p>
        </w:tc>
        <w:tc>
          <w:tcPr>
            <w:tcW w:w="7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8F8"/>
            <w:hideMark/>
          </w:tcPr>
          <w:p w14:paraId="70FBDD01" w14:textId="657D020C" w:rsidR="007E1473" w:rsidRPr="009407EF" w:rsidRDefault="466A7DC4" w:rsidP="1A65A17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32"/>
                <w:szCs w:val="32"/>
                <w:lang w:eastAsia="it-IT"/>
                <w14:ligatures w14:val="none"/>
              </w:rPr>
            </w:pPr>
            <w:r w:rsidRPr="009407EF">
              <w:rPr>
                <w:rFonts w:ascii="Calibri" w:eastAsia="Times New Roman" w:hAnsi="Calibri" w:cs="Calibri"/>
                <w:kern w:val="0"/>
                <w:sz w:val="22"/>
                <w:szCs w:val="22"/>
                <w:lang w:eastAsia="it-IT"/>
                <w14:ligatures w14:val="none"/>
              </w:rPr>
              <w:t xml:space="preserve"> </w:t>
            </w:r>
            <w:r w:rsidR="007E1473" w:rsidRPr="009407EF">
              <w:rPr>
                <w:rFonts w:ascii="Calibri" w:eastAsia="Times New Roman" w:hAnsi="Calibri" w:cs="Calibri"/>
                <w:kern w:val="0"/>
                <w:sz w:val="22"/>
                <w:szCs w:val="22"/>
                <w:lang w:eastAsia="it-IT"/>
                <w14:ligatures w14:val="none"/>
              </w:rPr>
              <w:t>GG/MM/AAAA</w:t>
            </w:r>
          </w:p>
        </w:tc>
      </w:tr>
    </w:tbl>
    <w:p w14:paraId="1C242CEB" w14:textId="39E1727D" w:rsidR="007E1473" w:rsidRPr="009407EF" w:rsidRDefault="007E1473" w:rsidP="1A65A17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6"/>
          <w:szCs w:val="16"/>
        </w:rPr>
      </w:pPr>
    </w:p>
    <w:p w14:paraId="18F20B17" w14:textId="74566EFA" w:rsidR="006E31E1" w:rsidRPr="009407EF" w:rsidRDefault="006E31E1" w:rsidP="006E31E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6"/>
          <w:szCs w:val="16"/>
        </w:rPr>
      </w:pPr>
      <w:bookmarkStart w:id="0" w:name="_Hlk210040924"/>
      <w:r w:rsidRPr="009407EF">
        <w:rPr>
          <w:rFonts w:ascii="Segoe UI" w:hAnsi="Segoe UI" w:cs="Segoe UI"/>
          <w:sz w:val="16"/>
          <w:szCs w:val="16"/>
        </w:rPr>
        <w:t>*In caso di N.A. Inserire il riferimento all'autorizzazione UMPNRR per lo specifico intervento/riferimenti al Nucleo Tecnico/Approvazione Tavolo istituzionale</w:t>
      </w:r>
    </w:p>
    <w:p w14:paraId="32EC6F7F" w14:textId="6F9D64E2" w:rsidR="006E31E1" w:rsidRDefault="006E31E1" w:rsidP="006E31E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6"/>
          <w:szCs w:val="16"/>
        </w:rPr>
      </w:pPr>
      <w:r w:rsidRPr="009407EF">
        <w:rPr>
          <w:rFonts w:ascii="Segoe UI" w:hAnsi="Segoe UI" w:cs="Segoe UI"/>
          <w:sz w:val="16"/>
          <w:szCs w:val="16"/>
        </w:rPr>
        <w:t>** da intendersi quale data di attivazione di tutti i servizi minimi previsti dal DM 77/2022</w:t>
      </w:r>
    </w:p>
    <w:bookmarkEnd w:id="0"/>
    <w:p w14:paraId="244523EE" w14:textId="0BF324DB" w:rsidR="007E1473" w:rsidRPr="00335942" w:rsidRDefault="007E1473" w:rsidP="00335942">
      <w:pPr>
        <w:pStyle w:val="Titolo1"/>
        <w:numPr>
          <w:ilvl w:val="0"/>
          <w:numId w:val="8"/>
        </w:numPr>
        <w:spacing w:line="300" w:lineRule="exact"/>
        <w:rPr>
          <w:rStyle w:val="eop"/>
          <w:rFonts w:asciiTheme="minorHAnsi" w:hAnsiTheme="minorHAnsi"/>
          <w:sz w:val="32"/>
          <w:szCs w:val="32"/>
        </w:rPr>
      </w:pPr>
      <w:r w:rsidRPr="00335942">
        <w:rPr>
          <w:rStyle w:val="normaltextrun"/>
          <w:rFonts w:asciiTheme="minorHAnsi" w:hAnsiTheme="minorHAnsi"/>
          <w:sz w:val="36"/>
        </w:rPr>
        <w:t>Introduzione</w:t>
      </w:r>
      <w:r w:rsidRPr="00335942">
        <w:rPr>
          <w:rStyle w:val="eop"/>
          <w:rFonts w:asciiTheme="minorHAnsi" w:hAnsiTheme="minorHAnsi"/>
          <w:sz w:val="36"/>
        </w:rPr>
        <w:t> </w:t>
      </w:r>
    </w:p>
    <w:p w14:paraId="0B8ABDAE" w14:textId="00E54C54" w:rsidR="00BC0615" w:rsidRPr="002A595D" w:rsidRDefault="00035B9D" w:rsidP="00335942">
      <w:pPr>
        <w:pStyle w:val="paragraph"/>
        <w:spacing w:before="0" w:beforeAutospacing="0" w:after="0" w:afterAutospacing="0" w:line="300" w:lineRule="exact"/>
        <w:jc w:val="both"/>
        <w:textAlignment w:val="baseline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Ne</w:t>
      </w:r>
      <w:r w:rsidR="00164582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lla </w:t>
      </w:r>
      <w:r w:rsidR="00460E5B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presen</w:t>
      </w:r>
      <w:r w:rsidR="0012618C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te </w:t>
      </w:r>
      <w:r w:rsidR="000835F2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sezio</w:t>
      </w:r>
      <w:r w:rsidR="00F7094D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ne </w:t>
      </w:r>
      <w:r w:rsidR="000C36BA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devon</w:t>
      </w:r>
      <w:r w:rsidR="00A25C49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o essere</w:t>
      </w:r>
      <w:r w:rsidR="003D30B3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</w:t>
      </w:r>
      <w:r w:rsidR="00B54ACC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esplicitati</w:t>
      </w:r>
      <w:r w:rsidR="00A41BED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e descritti</w:t>
      </w:r>
      <w:r w:rsidR="0022236E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:</w:t>
      </w:r>
      <w:r w:rsidR="00D16D07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</w:t>
      </w:r>
    </w:p>
    <w:p w14:paraId="20F849C8" w14:textId="71BFDB54" w:rsidR="00F46FB1" w:rsidRPr="002A595D" w:rsidRDefault="00B06749" w:rsidP="00335942">
      <w:pPr>
        <w:pStyle w:val="paragraph"/>
        <w:numPr>
          <w:ilvl w:val="0"/>
          <w:numId w:val="22"/>
        </w:numPr>
        <w:spacing w:before="0" w:beforeAutospacing="0" w:after="0" w:afterAutospacing="0" w:line="300" w:lineRule="exact"/>
        <w:ind w:left="1134"/>
        <w:jc w:val="both"/>
        <w:textAlignment w:val="baseline"/>
        <w:rPr>
          <w:rFonts w:asciiTheme="minorHAnsi" w:eastAsiaTheme="minorHAnsi" w:hAnsiTheme="minorHAnsi" w:cstheme="minorBidi"/>
          <w:i/>
          <w:iCs/>
          <w:kern w:val="2"/>
          <w:lang w:eastAsia="en-US"/>
          <w14:ligatures w14:val="standardContextual"/>
        </w:rPr>
      </w:pP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Gli o</w:t>
      </w:r>
      <w:r w:rsidR="00D42FD7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biettivi e </w:t>
      </w: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la </w:t>
      </w:r>
      <w:r w:rsidR="00D42FD7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mission della Casa della Comunità in coerenza con le indicazioni del DM 77/2022</w:t>
      </w:r>
      <w:r w:rsidR="00F46FB1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</w:t>
      </w:r>
      <w:r w:rsidR="00F46FB1" w:rsidRPr="002A595D">
        <w:rPr>
          <w:rFonts w:asciiTheme="minorHAnsi" w:eastAsiaTheme="minorHAnsi" w:hAnsiTheme="minorHAnsi" w:cstheme="minorBidi"/>
          <w:i/>
          <w:iCs/>
          <w:kern w:val="2"/>
          <w:lang w:eastAsia="en-US"/>
          <w14:ligatures w14:val="standardContextual"/>
        </w:rPr>
        <w:t>in particolare declinando eventuali elementi di integrazione e continuità operativa dei servizi tenendo in considerazione anche diverse unità della stessa Azienda Sanitaria, purché collocate in spazi che consentano un accesso diretto e protetto agli utenti</w:t>
      </w:r>
      <w:r w:rsidR="00A55404" w:rsidRPr="002A595D">
        <w:rPr>
          <w:rFonts w:asciiTheme="minorHAnsi" w:eastAsiaTheme="minorHAnsi" w:hAnsiTheme="minorHAnsi" w:cstheme="minorBidi"/>
          <w:i/>
          <w:iCs/>
          <w:kern w:val="2"/>
          <w:lang w:eastAsia="en-US"/>
          <w14:ligatures w14:val="standardContextual"/>
        </w:rPr>
        <w:t>,</w:t>
      </w:r>
      <w:r w:rsidR="00F46FB1" w:rsidRPr="002A595D">
        <w:rPr>
          <w:rFonts w:asciiTheme="minorHAnsi" w:eastAsiaTheme="minorHAnsi" w:hAnsiTheme="minorHAnsi" w:cstheme="minorBidi"/>
          <w:i/>
          <w:iCs/>
          <w:kern w:val="2"/>
          <w:lang w:eastAsia="en-US"/>
          <w14:ligatures w14:val="standardContextual"/>
        </w:rPr>
        <w:t xml:space="preserve"> quali:</w:t>
      </w:r>
    </w:p>
    <w:p w14:paraId="70334150" w14:textId="77777777" w:rsidR="00F46FB1" w:rsidRPr="002A595D" w:rsidRDefault="00F46FB1" w:rsidP="00335942">
      <w:pPr>
        <w:pStyle w:val="Paragrafoelenco"/>
        <w:numPr>
          <w:ilvl w:val="0"/>
          <w:numId w:val="29"/>
        </w:numPr>
        <w:spacing w:after="0" w:line="300" w:lineRule="exact"/>
        <w:jc w:val="both"/>
        <w:rPr>
          <w:i/>
          <w:iCs/>
        </w:rPr>
      </w:pPr>
      <w:r w:rsidRPr="002A595D">
        <w:rPr>
          <w:i/>
          <w:iCs/>
        </w:rPr>
        <w:t>servizi situati all’interno della medesima struttura edilizia;</w:t>
      </w:r>
    </w:p>
    <w:p w14:paraId="795D9B16" w14:textId="77777777" w:rsidR="00F46FB1" w:rsidRPr="002A595D" w:rsidRDefault="00F46FB1" w:rsidP="00335942">
      <w:pPr>
        <w:pStyle w:val="Paragrafoelenco"/>
        <w:numPr>
          <w:ilvl w:val="0"/>
          <w:numId w:val="29"/>
        </w:numPr>
        <w:spacing w:after="0" w:line="300" w:lineRule="exact"/>
        <w:jc w:val="both"/>
        <w:rPr>
          <w:i/>
          <w:iCs/>
        </w:rPr>
      </w:pPr>
      <w:r w:rsidRPr="002A595D">
        <w:rPr>
          <w:i/>
          <w:iCs/>
        </w:rPr>
        <w:t>servizi collocati nello stesso spazio cortilivo o area limitrofa destinata all’erogazione dei servizi</w:t>
      </w:r>
    </w:p>
    <w:p w14:paraId="1713931B" w14:textId="0377073C" w:rsidR="00F46FB1" w:rsidRPr="002A595D" w:rsidRDefault="00F46FB1" w:rsidP="00335942">
      <w:pPr>
        <w:pStyle w:val="Paragrafoelenco"/>
        <w:numPr>
          <w:ilvl w:val="0"/>
          <w:numId w:val="29"/>
        </w:numPr>
        <w:spacing w:after="0" w:line="300" w:lineRule="exact"/>
        <w:jc w:val="both"/>
        <w:rPr>
          <w:i/>
          <w:iCs/>
        </w:rPr>
      </w:pPr>
      <w:r w:rsidRPr="002A595D">
        <w:rPr>
          <w:i/>
          <w:iCs/>
        </w:rPr>
        <w:t xml:space="preserve">padiglioni adiacenti </w:t>
      </w:r>
    </w:p>
    <w:p w14:paraId="64FF2CE0" w14:textId="77777777" w:rsidR="00F46FB1" w:rsidRPr="002A595D" w:rsidRDefault="00F46FB1" w:rsidP="00335942">
      <w:pPr>
        <w:pStyle w:val="Paragrafoelenco"/>
        <w:spacing w:after="0" w:line="300" w:lineRule="exact"/>
        <w:ind w:left="1560"/>
        <w:jc w:val="both"/>
        <w:rPr>
          <w:i/>
          <w:iCs/>
        </w:rPr>
      </w:pPr>
      <w:r w:rsidRPr="002A595D">
        <w:rPr>
          <w:i/>
          <w:iCs/>
        </w:rPr>
        <w:t>-      aree comprese all’interno di mura di cinta comuni</w:t>
      </w:r>
    </w:p>
    <w:p w14:paraId="28BBD898" w14:textId="6B49C5EC" w:rsidR="00D42FD7" w:rsidRPr="002A595D" w:rsidRDefault="00F46FB1" w:rsidP="00335942">
      <w:pPr>
        <w:spacing w:line="300" w:lineRule="exact"/>
        <w:ind w:left="1560"/>
        <w:jc w:val="both"/>
        <w:rPr>
          <w:i/>
          <w:iCs/>
        </w:rPr>
      </w:pPr>
      <w:r w:rsidRPr="002A595D">
        <w:rPr>
          <w:i/>
          <w:iCs/>
        </w:rPr>
        <w:t>Non sono invece considerati funzionalmente collegati i servizi che richiedono agli utenti di attraversare spazi pubblici non controllati.</w:t>
      </w:r>
    </w:p>
    <w:p w14:paraId="6A1CA0FD" w14:textId="0D79269C" w:rsidR="00D42FD7" w:rsidRPr="002A595D" w:rsidRDefault="00986478" w:rsidP="00335942">
      <w:pPr>
        <w:pStyle w:val="paragraph"/>
        <w:numPr>
          <w:ilvl w:val="0"/>
          <w:numId w:val="22"/>
        </w:numPr>
        <w:spacing w:before="0" w:beforeAutospacing="0" w:after="0" w:afterAutospacing="0" w:line="300" w:lineRule="exact"/>
        <w:ind w:left="1134"/>
        <w:jc w:val="both"/>
        <w:textAlignment w:val="baseline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lastRenderedPageBreak/>
        <w:t>I r</w:t>
      </w:r>
      <w:r w:rsidR="00D42FD7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iferiment</w:t>
      </w:r>
      <w:r w:rsidR="00674821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i</w:t>
      </w:r>
      <w:r w:rsidR="00D42FD7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normativ</w:t>
      </w:r>
      <w:r w:rsidR="00674821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i</w:t>
      </w:r>
      <w:r w:rsidR="00D42FD7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e </w:t>
      </w: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la </w:t>
      </w:r>
      <w:r w:rsidR="00D42FD7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collocazione</w:t>
      </w:r>
      <w:r w:rsidR="00674821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della </w:t>
      </w:r>
      <w:proofErr w:type="spellStart"/>
      <w:r w:rsidR="006564CE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CdC</w:t>
      </w:r>
      <w:proofErr w:type="spellEnd"/>
      <w:r w:rsidR="00D42FD7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nel sistema sanitario territoriale (DM 77/2022 e normative regionali/aziendali)</w:t>
      </w:r>
    </w:p>
    <w:p w14:paraId="4E158F7E" w14:textId="3789BA2D" w:rsidR="00D414EC" w:rsidRPr="002A595D" w:rsidRDefault="00E10E8C" w:rsidP="00335942">
      <w:pPr>
        <w:pStyle w:val="paragraph"/>
        <w:numPr>
          <w:ilvl w:val="0"/>
          <w:numId w:val="22"/>
        </w:numPr>
        <w:spacing w:before="0" w:beforeAutospacing="0" w:after="0" w:afterAutospacing="0" w:line="300" w:lineRule="exact"/>
        <w:ind w:left="1134"/>
        <w:jc w:val="both"/>
        <w:textAlignment w:val="baseline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L’</w:t>
      </w:r>
      <w:r w:rsidR="00D7302B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integrazione funzionale tra la Casa della Comunità Spoke e la Casa della Comunità Hub</w:t>
      </w:r>
      <w:r w:rsidR="003338D4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, eventualmente</w:t>
      </w:r>
      <w:r w:rsidR="00876F0F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anche </w:t>
      </w:r>
      <w:r w:rsidR="001B7566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allegando </w:t>
      </w:r>
      <w:r w:rsidR="00AF0A07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documenti aziendali</w:t>
      </w:r>
    </w:p>
    <w:p w14:paraId="7A699921" w14:textId="148B814A" w:rsidR="00AB275A" w:rsidRPr="002A595D" w:rsidRDefault="008D0445" w:rsidP="00335942">
      <w:pPr>
        <w:pStyle w:val="paragraph"/>
        <w:numPr>
          <w:ilvl w:val="0"/>
          <w:numId w:val="22"/>
        </w:numPr>
        <w:spacing w:before="0" w:beforeAutospacing="0" w:after="0" w:afterAutospacing="0" w:line="300" w:lineRule="exact"/>
        <w:ind w:left="1134"/>
        <w:jc w:val="both"/>
        <w:textAlignment w:val="baseline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Le caratteristiche</w:t>
      </w:r>
      <w:r w:rsidR="00AB275A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generali</w:t>
      </w: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della</w:t>
      </w:r>
      <w:r w:rsidR="00D42FD7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struttura</w:t>
      </w: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</w:t>
      </w:r>
      <w:r w:rsidR="0074491F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(</w:t>
      </w:r>
      <w:r w:rsidR="0080792D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superficie, </w:t>
      </w:r>
      <w:r w:rsidR="0088415E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spazi presenti, </w:t>
      </w:r>
      <w:r w:rsidR="00787686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contesto nel quale è inserita</w:t>
      </w:r>
      <w:r w:rsidR="00FE7FBF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(urbano o extraurbano)</w:t>
      </w:r>
      <w:r w:rsidR="00D940E2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, </w:t>
      </w:r>
      <w:r w:rsidR="005C7637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accessibilità, collegamenti</w:t>
      </w:r>
      <w:r w:rsidR="00621D4F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</w:t>
      </w:r>
      <w:r w:rsidR="0008744F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ai mezzi di trasporto, </w:t>
      </w:r>
      <w:r w:rsidR="00376288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digitali e </w:t>
      </w:r>
      <w:r w:rsidR="005B22B6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di </w:t>
      </w:r>
      <w:r w:rsidR="00C8260F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prossimità</w:t>
      </w:r>
      <w:r w:rsidR="00376288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)</w:t>
      </w:r>
      <w:r w:rsidR="005B22B6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even</w:t>
      </w:r>
      <w:r w:rsidR="00DE7ADD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tualmente allegando un</w:t>
      </w:r>
      <w:r w:rsidR="00D97EF9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a mappa territoriale</w:t>
      </w:r>
    </w:p>
    <w:p w14:paraId="7DFA747A" w14:textId="6CD3CAED" w:rsidR="006D090E" w:rsidRPr="002A595D" w:rsidRDefault="006E0951" w:rsidP="00335942">
      <w:pPr>
        <w:pStyle w:val="paragraph"/>
        <w:numPr>
          <w:ilvl w:val="0"/>
          <w:numId w:val="22"/>
        </w:numPr>
        <w:spacing w:before="0" w:beforeAutospacing="0" w:after="0" w:afterAutospacing="0" w:line="300" w:lineRule="exact"/>
        <w:ind w:left="1134"/>
        <w:jc w:val="both"/>
        <w:textAlignment w:val="baseline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I</w:t>
      </w:r>
      <w:r w:rsidR="00D42FD7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l bacino di utenza inserendo </w:t>
      </w:r>
      <w:r w:rsidR="008D0445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eventuali </w:t>
      </w:r>
      <w:r w:rsidR="00D42FD7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tabelle </w:t>
      </w:r>
      <w:r w:rsidR="008D0445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contenenti </w:t>
      </w:r>
      <w:r w:rsidR="00D42FD7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caratteristiche demografiche della popolazione di riferimento, malattie croniche</w:t>
      </w:r>
      <w:r w:rsidR="008D5C08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ad </w:t>
      </w:r>
      <w:r w:rsidR="00BE7D71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alta prevalenza</w:t>
      </w:r>
      <w:r w:rsidR="00D42FD7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, tasso standardizzato per distretto di appartenenza, mappa del territorio, ecc.</w:t>
      </w:r>
      <w:r w:rsidR="00E85DB6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(citare fonte</w:t>
      </w:r>
      <w:r w:rsidR="00BE7D71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dei dati</w:t>
      </w:r>
      <w:r w:rsidR="00E85DB6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)</w:t>
      </w:r>
    </w:p>
    <w:p w14:paraId="02922A30" w14:textId="77777777" w:rsidR="009E00E2" w:rsidRPr="002A595D" w:rsidRDefault="009E00E2" w:rsidP="00335942">
      <w:pPr>
        <w:pStyle w:val="paragraph"/>
        <w:spacing w:before="0" w:beforeAutospacing="0" w:after="0" w:afterAutospacing="0" w:line="300" w:lineRule="exact"/>
        <w:jc w:val="both"/>
        <w:textAlignment w:val="baseline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</w:p>
    <w:p w14:paraId="62D75678" w14:textId="77777777" w:rsidR="009E00E2" w:rsidRPr="002A595D" w:rsidRDefault="009E00E2" w:rsidP="00335942">
      <w:pPr>
        <w:spacing w:line="300" w:lineRule="exact"/>
        <w:jc w:val="both"/>
      </w:pPr>
      <w:r w:rsidRPr="002A595D">
        <w:t>Richiamare i provvedimenti regionali (es. DGR) di definizione delle caratteristiche del modello assistenziale che la Regione \ Provincia Autonoma ha adottato per il proprio territorio, coerentemente alla programmazione degli interventi del CIS, in considerazione del progressivo adempimento delle disposizioni di cui al DM 77/2022.</w:t>
      </w:r>
    </w:p>
    <w:p w14:paraId="2AFDBA0D" w14:textId="77777777" w:rsidR="009E00E2" w:rsidRPr="002A595D" w:rsidRDefault="009E00E2" w:rsidP="00335942">
      <w:pPr>
        <w:pStyle w:val="paragraph"/>
        <w:spacing w:before="0" w:beforeAutospacing="0" w:after="0" w:afterAutospacing="0" w:line="300" w:lineRule="exact"/>
        <w:jc w:val="both"/>
        <w:textAlignment w:val="baseline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</w:p>
    <w:p w14:paraId="261EF44E" w14:textId="2798682D" w:rsidR="007E1473" w:rsidRPr="00335942" w:rsidRDefault="007E1473" w:rsidP="00335942">
      <w:pPr>
        <w:pStyle w:val="Titolo1"/>
        <w:numPr>
          <w:ilvl w:val="0"/>
          <w:numId w:val="8"/>
        </w:numPr>
        <w:spacing w:line="300" w:lineRule="exact"/>
        <w:rPr>
          <w:rStyle w:val="normaltextrun"/>
          <w:rFonts w:asciiTheme="minorHAnsi" w:hAnsiTheme="minorHAnsi"/>
          <w:sz w:val="36"/>
        </w:rPr>
      </w:pPr>
      <w:r w:rsidRPr="00335942">
        <w:rPr>
          <w:rStyle w:val="normaltextrun"/>
          <w:rFonts w:asciiTheme="minorHAnsi" w:hAnsiTheme="minorHAnsi"/>
          <w:sz w:val="36"/>
        </w:rPr>
        <w:t>Organizzazione del Personale</w:t>
      </w:r>
    </w:p>
    <w:p w14:paraId="6CF5F724" w14:textId="4C51FC17" w:rsidR="0088182F" w:rsidRPr="002A595D" w:rsidRDefault="00DB4D3E" w:rsidP="00335942">
      <w:pPr>
        <w:spacing w:line="300" w:lineRule="exact"/>
        <w:jc w:val="both"/>
      </w:pPr>
      <w:r w:rsidRPr="002A595D">
        <w:t xml:space="preserve">In questa sezione </w:t>
      </w:r>
      <w:r w:rsidR="00370C4E" w:rsidRPr="002A595D">
        <w:t>indicare</w:t>
      </w:r>
      <w:r w:rsidR="00390E38" w:rsidRPr="002A595D">
        <w:t xml:space="preserve"> </w:t>
      </w:r>
      <w:r w:rsidR="007C4DB1" w:rsidRPr="002A595D">
        <w:t xml:space="preserve">e descrivere </w:t>
      </w:r>
      <w:r w:rsidR="00C12340" w:rsidRPr="002A595D">
        <w:t xml:space="preserve">l’organizzazione dei </w:t>
      </w:r>
      <w:r w:rsidR="00E43EE2" w:rsidRPr="002A595D">
        <w:t xml:space="preserve">professionisti </w:t>
      </w:r>
      <w:r w:rsidR="00C12340" w:rsidRPr="002A595D">
        <w:t>per rag</w:t>
      </w:r>
      <w:r w:rsidR="0019477A" w:rsidRPr="002A595D">
        <w:t>giungere la copertura oraria prevista</w:t>
      </w:r>
      <w:r w:rsidR="00D83E78" w:rsidRPr="002A595D">
        <w:t>, in funzione</w:t>
      </w:r>
      <w:r w:rsidR="00364553" w:rsidRPr="002A595D">
        <w:t xml:space="preserve"> </w:t>
      </w:r>
      <w:r w:rsidR="00C2314D" w:rsidRPr="002A595D">
        <w:t>ai bisogni della popolazione e alle specificità del bacino di riferimento</w:t>
      </w:r>
      <w:r w:rsidR="00452F68" w:rsidRPr="002A595D">
        <w:t xml:space="preserve"> tenendo in considerazione le precisazioni che seguono</w:t>
      </w:r>
      <w:r w:rsidR="00165B18" w:rsidRPr="002A595D">
        <w:t>.</w:t>
      </w:r>
    </w:p>
    <w:p w14:paraId="33170C20" w14:textId="77777777" w:rsidR="0088182F" w:rsidRPr="00335942" w:rsidRDefault="0088182F" w:rsidP="00335942">
      <w:pPr>
        <w:spacing w:line="300" w:lineRule="exact"/>
        <w:jc w:val="both"/>
        <w:rPr>
          <w:rFonts w:eastAsia="Times New Roman"/>
          <w:i/>
          <w:iCs/>
          <w:color w:val="000000"/>
        </w:rPr>
      </w:pPr>
      <w:r w:rsidRPr="00335942">
        <w:rPr>
          <w:rFonts w:eastAsia="Times New Roman"/>
          <w:i/>
          <w:iCs/>
          <w:color w:val="000000" w:themeColor="text1"/>
        </w:rPr>
        <w:t xml:space="preserve">Il DM n.77/2022 prevede che la CDC spoke  garantisca la </w:t>
      </w:r>
      <w:r w:rsidRPr="00335942">
        <w:rPr>
          <w:rFonts w:eastAsia="Times New Roman"/>
          <w:bCs/>
          <w:i/>
          <w:iCs/>
          <w:color w:val="000000" w:themeColor="text1"/>
        </w:rPr>
        <w:t>presenza medica</w:t>
      </w:r>
      <w:r w:rsidRPr="00335942">
        <w:rPr>
          <w:rFonts w:eastAsia="Times New Roman"/>
          <w:i/>
          <w:iCs/>
          <w:color w:val="000000" w:themeColor="text1"/>
        </w:rPr>
        <w:t xml:space="preserve"> h12 – 6 giorni su 7 anche attraverso l’integrazione dell’ex Continuità Assistenziale.</w:t>
      </w:r>
    </w:p>
    <w:p w14:paraId="1638FEC5" w14:textId="77777777" w:rsidR="0088182F" w:rsidRPr="00335942" w:rsidRDefault="0088182F" w:rsidP="00335942">
      <w:pPr>
        <w:spacing w:line="300" w:lineRule="exact"/>
        <w:jc w:val="both"/>
        <w:rPr>
          <w:rFonts w:eastAsia="Times New Roman" w:cstheme="minorHAnsi"/>
          <w:i/>
          <w:iCs/>
          <w:color w:val="000000"/>
        </w:rPr>
      </w:pPr>
      <w:r w:rsidRPr="00335942">
        <w:rPr>
          <w:rFonts w:eastAsia="Times New Roman" w:cstheme="minorHAnsi"/>
          <w:i/>
          <w:iCs/>
          <w:color w:val="000000"/>
        </w:rPr>
        <w:t>Questa presenza può articolarsi attraverso:</w:t>
      </w:r>
    </w:p>
    <w:p w14:paraId="2392888F" w14:textId="47FB4230" w:rsidR="0088182F" w:rsidRPr="00335942" w:rsidRDefault="0088182F" w:rsidP="00335942">
      <w:pPr>
        <w:pStyle w:val="Paragrafoelenco"/>
        <w:numPr>
          <w:ilvl w:val="0"/>
          <w:numId w:val="31"/>
        </w:numPr>
        <w:spacing w:after="0" w:line="300" w:lineRule="exact"/>
        <w:jc w:val="both"/>
        <w:rPr>
          <w:rFonts w:eastAsia="Times New Roman"/>
          <w:i/>
          <w:iCs/>
          <w:color w:val="000000"/>
        </w:rPr>
      </w:pPr>
      <w:r w:rsidRPr="00335942">
        <w:rPr>
          <w:rFonts w:eastAsia="Times New Roman"/>
          <w:i/>
          <w:iCs/>
          <w:color w:val="000000" w:themeColor="text1"/>
        </w:rPr>
        <w:t>attività in sede con ambulatorio aperto a tutti gli utenti negli orari programmati, almeno per 12h continuative dalle 8 alle 20.</w:t>
      </w:r>
      <w:r w:rsidR="009407EF" w:rsidRPr="00335942">
        <w:rPr>
          <w:rFonts w:eastAsia="Times New Roman"/>
          <w:i/>
          <w:iCs/>
          <w:color w:val="000000" w:themeColor="text1"/>
        </w:rPr>
        <w:t xml:space="preserve"> In caso di festività, diverse dalla domenica, la presenza medica può essere assicurata attraverso la </w:t>
      </w:r>
      <w:proofErr w:type="spellStart"/>
      <w:r w:rsidR="009407EF" w:rsidRPr="00335942">
        <w:rPr>
          <w:rFonts w:eastAsia="Times New Roman"/>
          <w:i/>
          <w:iCs/>
          <w:color w:val="000000" w:themeColor="text1"/>
        </w:rPr>
        <w:t>CdC</w:t>
      </w:r>
      <w:proofErr w:type="spellEnd"/>
      <w:r w:rsidR="009407EF" w:rsidRPr="00335942">
        <w:rPr>
          <w:rFonts w:eastAsia="Times New Roman"/>
          <w:i/>
          <w:iCs/>
          <w:color w:val="000000" w:themeColor="text1"/>
        </w:rPr>
        <w:t xml:space="preserve"> </w:t>
      </w:r>
      <w:proofErr w:type="spellStart"/>
      <w:r w:rsidR="009407EF" w:rsidRPr="00335942">
        <w:rPr>
          <w:rFonts w:eastAsia="Times New Roman"/>
          <w:i/>
          <w:iCs/>
          <w:color w:val="000000" w:themeColor="text1"/>
        </w:rPr>
        <w:t>hub</w:t>
      </w:r>
      <w:proofErr w:type="spellEnd"/>
      <w:r w:rsidR="009407EF" w:rsidRPr="00335942">
        <w:rPr>
          <w:rFonts w:eastAsia="Times New Roman"/>
          <w:i/>
          <w:iCs/>
          <w:color w:val="000000" w:themeColor="text1"/>
        </w:rPr>
        <w:t xml:space="preserve"> di riferimento a livello distrettuale</w:t>
      </w:r>
      <w:r w:rsidR="007E415C" w:rsidRPr="00335942">
        <w:rPr>
          <w:rFonts w:eastAsia="Times New Roman"/>
          <w:i/>
          <w:iCs/>
          <w:color w:val="000000" w:themeColor="text1"/>
        </w:rPr>
        <w:t xml:space="preserve"> dando  evidenza dell’organizzazione del servizio al fine di garantirne la copertura con riferimento alle COT specifiche interessate/</w:t>
      </w:r>
      <w:proofErr w:type="spellStart"/>
      <w:r w:rsidR="007E415C" w:rsidRPr="00335942">
        <w:rPr>
          <w:rFonts w:eastAsia="Times New Roman"/>
          <w:i/>
          <w:iCs/>
          <w:color w:val="000000" w:themeColor="text1"/>
        </w:rPr>
        <w:t>CdC</w:t>
      </w:r>
      <w:proofErr w:type="spellEnd"/>
      <w:r w:rsidR="007E415C" w:rsidRPr="00335942">
        <w:rPr>
          <w:rFonts w:eastAsia="Times New Roman"/>
          <w:i/>
          <w:iCs/>
          <w:color w:val="000000" w:themeColor="text1"/>
        </w:rPr>
        <w:t xml:space="preserve"> </w:t>
      </w:r>
      <w:proofErr w:type="spellStart"/>
      <w:r w:rsidR="007E415C" w:rsidRPr="00335942">
        <w:rPr>
          <w:rFonts w:eastAsia="Times New Roman"/>
          <w:i/>
          <w:iCs/>
          <w:color w:val="000000" w:themeColor="text1"/>
        </w:rPr>
        <w:t>hub</w:t>
      </w:r>
      <w:proofErr w:type="spellEnd"/>
      <w:r w:rsidR="007E415C" w:rsidRPr="00335942">
        <w:rPr>
          <w:rFonts w:eastAsia="Times New Roman"/>
          <w:i/>
          <w:iCs/>
          <w:color w:val="000000" w:themeColor="text1"/>
        </w:rPr>
        <w:t xml:space="preserve">/turnazioni, dando anche evidenza, ove fosse percorsa la soluzione di garantire la presenza fisica presso diversa </w:t>
      </w:r>
      <w:proofErr w:type="spellStart"/>
      <w:r w:rsidR="007E415C" w:rsidRPr="00335942">
        <w:rPr>
          <w:rFonts w:eastAsia="Times New Roman"/>
          <w:i/>
          <w:iCs/>
          <w:color w:val="000000" w:themeColor="text1"/>
        </w:rPr>
        <w:t>CdC</w:t>
      </w:r>
      <w:proofErr w:type="spellEnd"/>
      <w:r w:rsidR="007E415C" w:rsidRPr="00335942">
        <w:rPr>
          <w:rFonts w:eastAsia="Times New Roman"/>
          <w:i/>
          <w:iCs/>
          <w:color w:val="000000" w:themeColor="text1"/>
        </w:rPr>
        <w:t xml:space="preserve"> </w:t>
      </w:r>
      <w:proofErr w:type="spellStart"/>
      <w:r w:rsidR="007E415C" w:rsidRPr="00335942">
        <w:rPr>
          <w:rFonts w:eastAsia="Times New Roman"/>
          <w:i/>
          <w:iCs/>
          <w:color w:val="000000" w:themeColor="text1"/>
        </w:rPr>
        <w:t>hub</w:t>
      </w:r>
      <w:proofErr w:type="spellEnd"/>
      <w:r w:rsidR="007E415C" w:rsidRPr="00335942">
        <w:rPr>
          <w:rFonts w:eastAsia="Times New Roman"/>
          <w:i/>
          <w:iCs/>
          <w:color w:val="000000" w:themeColor="text1"/>
        </w:rPr>
        <w:t xml:space="preserve"> a livello distrettuale, dei dati a supporto di tale scelta in termini di bacino d'utenza e copertura del bisogno di salute, anche in termini di efficientamento delle risorse nel rispetto del principio di economicità )</w:t>
      </w:r>
      <w:r w:rsidR="009407EF" w:rsidRPr="00335942">
        <w:rPr>
          <w:rFonts w:eastAsia="Times New Roman"/>
          <w:i/>
          <w:iCs/>
          <w:color w:val="000000" w:themeColor="text1"/>
        </w:rPr>
        <w:t>.</w:t>
      </w:r>
    </w:p>
    <w:p w14:paraId="56B04EF2" w14:textId="77777777" w:rsidR="001B6329" w:rsidRPr="00335942" w:rsidRDefault="001B6329" w:rsidP="00335942">
      <w:pPr>
        <w:pStyle w:val="Paragrafoelenco"/>
        <w:spacing w:after="0" w:line="300" w:lineRule="exact"/>
        <w:ind w:left="360"/>
        <w:jc w:val="both"/>
        <w:rPr>
          <w:rFonts w:eastAsia="Times New Roman"/>
          <w:i/>
          <w:iCs/>
          <w:color w:val="000000"/>
        </w:rPr>
      </w:pPr>
    </w:p>
    <w:p w14:paraId="20C8F3A1" w14:textId="2A5C6234" w:rsidR="0088182F" w:rsidRPr="002A595D" w:rsidRDefault="0092649D" w:rsidP="00335942">
      <w:pPr>
        <w:spacing w:line="300" w:lineRule="exact"/>
        <w:jc w:val="both"/>
      </w:pPr>
      <w:r w:rsidRPr="00335942">
        <w:rPr>
          <w:rFonts w:eastAsia="Times New Roman"/>
          <w:color w:val="000000" w:themeColor="text1"/>
        </w:rPr>
        <w:t>Esplicitare e d</w:t>
      </w:r>
      <w:r w:rsidRPr="002A595D">
        <w:t xml:space="preserve">escrivere </w:t>
      </w:r>
      <w:r w:rsidR="0088182F" w:rsidRPr="002A595D">
        <w:t>le attività erogate presso l’ambulatorio e la relativa turnistica</w:t>
      </w:r>
      <w:r w:rsidR="007E415C" w:rsidRPr="002A595D">
        <w:t>,  con descrizione e motivazione delle specifiche aree specialistiche previste all'interno della singola Casa della Comunità rispetto al bacino d'utenza e al bisogno di salute</w:t>
      </w:r>
      <w:r w:rsidR="0088182F" w:rsidRPr="002A595D">
        <w:t>.</w:t>
      </w:r>
    </w:p>
    <w:p w14:paraId="43875F6B" w14:textId="1A67BC3C" w:rsidR="00C87FEE" w:rsidRPr="00335942" w:rsidRDefault="00C87FEE" w:rsidP="00335942">
      <w:pPr>
        <w:spacing w:line="300" w:lineRule="exact"/>
        <w:jc w:val="both"/>
        <w:rPr>
          <w:rFonts w:eastAsia="Times New Roman"/>
          <w:color w:val="000000" w:themeColor="text1"/>
        </w:rPr>
      </w:pPr>
      <w:r w:rsidRPr="00335942">
        <w:rPr>
          <w:rFonts w:eastAsia="Times New Roman"/>
          <w:i/>
          <w:iCs/>
          <w:color w:val="000000" w:themeColor="text1"/>
        </w:rPr>
        <w:t xml:space="preserve">Il DM n.77/2022 prevede che la CDC hub garantisca </w:t>
      </w:r>
      <w:r w:rsidRPr="00335942">
        <w:rPr>
          <w:rFonts w:eastAsia="Times New Roman"/>
          <w:bCs/>
          <w:i/>
          <w:iCs/>
          <w:color w:val="000000" w:themeColor="text1"/>
        </w:rPr>
        <w:t>la presenza infermieristica</w:t>
      </w:r>
      <w:r w:rsidRPr="00335942">
        <w:rPr>
          <w:rFonts w:eastAsia="Times New Roman"/>
          <w:i/>
          <w:iCs/>
          <w:color w:val="000000" w:themeColor="text1"/>
        </w:rPr>
        <w:t xml:space="preserve"> h 12</w:t>
      </w:r>
      <w:r w:rsidR="001C382E" w:rsidRPr="00335942">
        <w:rPr>
          <w:rFonts w:eastAsia="Times New Roman"/>
          <w:i/>
          <w:iCs/>
          <w:color w:val="000000" w:themeColor="text1"/>
        </w:rPr>
        <w:t xml:space="preserve"> </w:t>
      </w:r>
      <w:r w:rsidR="00F2236F" w:rsidRPr="00335942">
        <w:rPr>
          <w:rFonts w:eastAsia="Times New Roman"/>
          <w:i/>
          <w:iCs/>
          <w:color w:val="000000" w:themeColor="text1"/>
        </w:rPr>
        <w:t>–</w:t>
      </w:r>
      <w:r w:rsidR="001C382E" w:rsidRPr="00335942">
        <w:rPr>
          <w:rFonts w:eastAsia="Times New Roman"/>
          <w:i/>
          <w:iCs/>
          <w:color w:val="000000" w:themeColor="text1"/>
        </w:rPr>
        <w:t xml:space="preserve"> </w:t>
      </w:r>
      <w:r w:rsidR="00F2236F" w:rsidRPr="00335942">
        <w:rPr>
          <w:rFonts w:eastAsia="Times New Roman"/>
          <w:i/>
          <w:iCs/>
          <w:color w:val="000000" w:themeColor="text1"/>
        </w:rPr>
        <w:t xml:space="preserve">6 giorni su </w:t>
      </w:r>
      <w:r w:rsidRPr="00335942">
        <w:rPr>
          <w:rFonts w:eastAsia="Times New Roman"/>
          <w:color w:val="000000" w:themeColor="text1"/>
        </w:rPr>
        <w:t xml:space="preserve">7, tale attività </w:t>
      </w:r>
      <w:r w:rsidRPr="00335942">
        <w:rPr>
          <w:rFonts w:eastAsia="Times New Roman"/>
          <w:i/>
          <w:iCs/>
          <w:color w:val="000000" w:themeColor="text1"/>
        </w:rPr>
        <w:t>può articolarsi come segue</w:t>
      </w:r>
      <w:r w:rsidR="005334BD" w:rsidRPr="00335942">
        <w:rPr>
          <w:rFonts w:eastAsia="Times New Roman"/>
          <w:i/>
          <w:iCs/>
          <w:color w:val="000000" w:themeColor="text1"/>
        </w:rPr>
        <w:t>:</w:t>
      </w:r>
    </w:p>
    <w:p w14:paraId="0B99DC8C" w14:textId="1DCDD991" w:rsidR="00230691" w:rsidRPr="002A595D" w:rsidRDefault="00C06302" w:rsidP="00335942">
      <w:pPr>
        <w:pStyle w:val="Paragrafoelenco"/>
        <w:numPr>
          <w:ilvl w:val="0"/>
          <w:numId w:val="29"/>
        </w:numPr>
        <w:spacing w:line="300" w:lineRule="exact"/>
        <w:ind w:left="1134"/>
        <w:jc w:val="both"/>
        <w:rPr>
          <w:i/>
          <w:iCs/>
        </w:rPr>
      </w:pPr>
      <w:r w:rsidRPr="00335942">
        <w:rPr>
          <w:rFonts w:eastAsia="Times New Roman"/>
          <w:i/>
          <w:iCs/>
          <w:color w:val="000000" w:themeColor="text1"/>
        </w:rPr>
        <w:t>attività in sede garantita per almeno 6 ore</w:t>
      </w:r>
    </w:p>
    <w:p w14:paraId="22C30BA5" w14:textId="0D270C66" w:rsidR="006269E4" w:rsidRPr="002A595D" w:rsidRDefault="006269E4" w:rsidP="00335942">
      <w:pPr>
        <w:pStyle w:val="Paragrafoelenco"/>
        <w:numPr>
          <w:ilvl w:val="0"/>
          <w:numId w:val="29"/>
        </w:numPr>
        <w:spacing w:line="300" w:lineRule="exact"/>
        <w:ind w:left="1134"/>
        <w:jc w:val="both"/>
        <w:rPr>
          <w:i/>
          <w:iCs/>
        </w:rPr>
      </w:pPr>
      <w:r w:rsidRPr="002A595D">
        <w:rPr>
          <w:i/>
          <w:iCs/>
        </w:rPr>
        <w:t xml:space="preserve">la copertura h12 è garantita anche attivando l’infermiere e/o la consulenza infermieristica presso la </w:t>
      </w:r>
      <w:proofErr w:type="spellStart"/>
      <w:r w:rsidRPr="002A595D">
        <w:rPr>
          <w:i/>
          <w:iCs/>
        </w:rPr>
        <w:t>CdC</w:t>
      </w:r>
      <w:proofErr w:type="spellEnd"/>
      <w:r w:rsidRPr="002A595D">
        <w:rPr>
          <w:i/>
          <w:iCs/>
        </w:rPr>
        <w:t xml:space="preserve"> </w:t>
      </w:r>
      <w:proofErr w:type="spellStart"/>
      <w:r w:rsidRPr="002A595D">
        <w:rPr>
          <w:i/>
          <w:iCs/>
        </w:rPr>
        <w:t>hub</w:t>
      </w:r>
      <w:proofErr w:type="spellEnd"/>
      <w:r w:rsidRPr="002A595D">
        <w:rPr>
          <w:i/>
          <w:iCs/>
        </w:rPr>
        <w:t xml:space="preserve"> a livello distrettuale(dare evidenza tramite atto aziendale specifico dell’organizzazione del servizio al fine di garantirne la copertura con </w:t>
      </w:r>
      <w:r w:rsidRPr="002A595D">
        <w:rPr>
          <w:i/>
          <w:iCs/>
        </w:rPr>
        <w:lastRenderedPageBreak/>
        <w:t xml:space="preserve">riferimento alla </w:t>
      </w:r>
      <w:r w:rsidRPr="00335942">
        <w:rPr>
          <w:i/>
          <w:iCs/>
          <w:u w:val="single"/>
        </w:rPr>
        <w:t>specifica</w:t>
      </w:r>
      <w:r w:rsidRPr="002A595D">
        <w:rPr>
          <w:i/>
          <w:iCs/>
        </w:rPr>
        <w:t xml:space="preserve"> </w:t>
      </w:r>
      <w:proofErr w:type="spellStart"/>
      <w:r w:rsidRPr="002A595D">
        <w:rPr>
          <w:i/>
          <w:iCs/>
        </w:rPr>
        <w:t>CdC</w:t>
      </w:r>
      <w:proofErr w:type="spellEnd"/>
      <w:r w:rsidRPr="002A595D">
        <w:rPr>
          <w:i/>
          <w:iCs/>
        </w:rPr>
        <w:t xml:space="preserve"> </w:t>
      </w:r>
      <w:proofErr w:type="spellStart"/>
      <w:r w:rsidRPr="002A595D">
        <w:rPr>
          <w:i/>
          <w:iCs/>
        </w:rPr>
        <w:t>hub</w:t>
      </w:r>
      <w:proofErr w:type="spellEnd"/>
      <w:r w:rsidRPr="002A595D">
        <w:rPr>
          <w:i/>
          <w:iCs/>
        </w:rPr>
        <w:t xml:space="preserve">/turnazioni). Nei giorni festivi, diversi dalla domenica, l’attività infermieristica e/o della consulenza infermieristica h 6 è garantita, anche attraverso la Centrale Operativa/Numero Unico e strumenti in telemedicina, in almeno una </w:t>
      </w:r>
      <w:proofErr w:type="spellStart"/>
      <w:r w:rsidRPr="002A595D">
        <w:rPr>
          <w:i/>
          <w:iCs/>
        </w:rPr>
        <w:t>CdC</w:t>
      </w:r>
      <w:proofErr w:type="spellEnd"/>
      <w:r w:rsidRPr="002A595D">
        <w:rPr>
          <w:i/>
          <w:iCs/>
        </w:rPr>
        <w:t xml:space="preserve"> </w:t>
      </w:r>
      <w:proofErr w:type="spellStart"/>
      <w:r w:rsidRPr="002A595D">
        <w:rPr>
          <w:i/>
          <w:iCs/>
        </w:rPr>
        <w:t>hub</w:t>
      </w:r>
      <w:proofErr w:type="spellEnd"/>
      <w:r w:rsidRPr="002A595D">
        <w:rPr>
          <w:i/>
          <w:iCs/>
        </w:rPr>
        <w:t xml:space="preserve"> a livello distrettuale  (dare evidenza tramite atto aziendale specifico dell’organizzazione del servizio al fine di garantirne la copertura con riferimento alle COT specifiche interessate/</w:t>
      </w:r>
      <w:proofErr w:type="spellStart"/>
      <w:r w:rsidRPr="002A595D">
        <w:rPr>
          <w:i/>
          <w:iCs/>
        </w:rPr>
        <w:t>CdC</w:t>
      </w:r>
      <w:proofErr w:type="spellEnd"/>
      <w:r w:rsidRPr="002A595D">
        <w:rPr>
          <w:i/>
          <w:iCs/>
        </w:rPr>
        <w:t xml:space="preserve"> </w:t>
      </w:r>
      <w:proofErr w:type="spellStart"/>
      <w:r w:rsidRPr="002A595D">
        <w:rPr>
          <w:i/>
          <w:iCs/>
        </w:rPr>
        <w:t>hub</w:t>
      </w:r>
      <w:proofErr w:type="spellEnd"/>
      <w:r w:rsidRPr="002A595D">
        <w:rPr>
          <w:i/>
          <w:iCs/>
        </w:rPr>
        <w:t>/turnazioni</w:t>
      </w:r>
      <w:r w:rsidR="007E415C" w:rsidRPr="002A595D">
        <w:rPr>
          <w:i/>
          <w:iCs/>
        </w:rPr>
        <w:t xml:space="preserve">, dando anche evidenza, ove fosse percorsa la soluzione di garantire la presenza fisica presso diversa </w:t>
      </w:r>
      <w:proofErr w:type="spellStart"/>
      <w:r w:rsidR="007E415C" w:rsidRPr="002A595D">
        <w:rPr>
          <w:i/>
          <w:iCs/>
        </w:rPr>
        <w:t>CdC</w:t>
      </w:r>
      <w:proofErr w:type="spellEnd"/>
      <w:r w:rsidR="007E415C" w:rsidRPr="002A595D">
        <w:rPr>
          <w:i/>
          <w:iCs/>
        </w:rPr>
        <w:t xml:space="preserve"> </w:t>
      </w:r>
      <w:proofErr w:type="spellStart"/>
      <w:r w:rsidR="007E415C" w:rsidRPr="002A595D">
        <w:rPr>
          <w:i/>
          <w:iCs/>
        </w:rPr>
        <w:t>hub</w:t>
      </w:r>
      <w:proofErr w:type="spellEnd"/>
      <w:r w:rsidR="007E415C" w:rsidRPr="002A595D">
        <w:rPr>
          <w:i/>
          <w:iCs/>
        </w:rPr>
        <w:t xml:space="preserve"> a livello distrettuale, dei dati a supporto di tale scelta in termini di bacino d'utenza e copertura del bisogno di salute, anche in termini di efficientamento delle risorse nel rispetto del principio di economicità</w:t>
      </w:r>
      <w:r w:rsidRPr="002A595D">
        <w:rPr>
          <w:i/>
          <w:iCs/>
        </w:rPr>
        <w:t>).</w:t>
      </w:r>
    </w:p>
    <w:p w14:paraId="4747177D" w14:textId="4745E329" w:rsidR="00C06302" w:rsidRPr="00335942" w:rsidRDefault="00C06302" w:rsidP="00335942">
      <w:pPr>
        <w:pStyle w:val="Paragrafoelenco"/>
        <w:numPr>
          <w:ilvl w:val="0"/>
          <w:numId w:val="29"/>
        </w:numPr>
        <w:spacing w:line="300" w:lineRule="exact"/>
        <w:ind w:left="1134"/>
        <w:jc w:val="both"/>
      </w:pPr>
      <w:bookmarkStart w:id="1" w:name="_Hlk211431984"/>
      <w:r w:rsidRPr="00335942">
        <w:rPr>
          <w:rFonts w:eastAsia="Times New Roman"/>
          <w:i/>
          <w:iCs/>
          <w:color w:val="000000" w:themeColor="text1"/>
        </w:rPr>
        <w:t>la copertura h12 è garantita anche attivando l’infermiere e/o la consulenza infermieristica</w:t>
      </w:r>
      <w:r w:rsidRPr="00335942">
        <w:rPr>
          <w:rFonts w:eastAsia="Times New Roman"/>
          <w:color w:val="000000" w:themeColor="text1"/>
        </w:rPr>
        <w:t xml:space="preserve"> presso la </w:t>
      </w:r>
      <w:proofErr w:type="spellStart"/>
      <w:r w:rsidRPr="00335942">
        <w:rPr>
          <w:rFonts w:eastAsia="Times New Roman"/>
          <w:color w:val="000000" w:themeColor="text1"/>
        </w:rPr>
        <w:t>CdC</w:t>
      </w:r>
      <w:proofErr w:type="spellEnd"/>
      <w:r w:rsidRPr="00335942">
        <w:rPr>
          <w:rFonts w:eastAsia="Times New Roman"/>
          <w:color w:val="000000" w:themeColor="text1"/>
        </w:rPr>
        <w:t xml:space="preserve"> </w:t>
      </w:r>
      <w:proofErr w:type="spellStart"/>
      <w:r w:rsidRPr="00335942">
        <w:rPr>
          <w:rFonts w:eastAsia="Times New Roman"/>
          <w:color w:val="000000" w:themeColor="text1"/>
        </w:rPr>
        <w:t>hub</w:t>
      </w:r>
      <w:proofErr w:type="spellEnd"/>
      <w:r w:rsidRPr="00335942">
        <w:rPr>
          <w:rFonts w:eastAsia="Times New Roman"/>
          <w:color w:val="000000" w:themeColor="text1"/>
        </w:rPr>
        <w:t xml:space="preserve"> a livello </w:t>
      </w:r>
      <w:proofErr w:type="gramStart"/>
      <w:r w:rsidRPr="00335942">
        <w:rPr>
          <w:rFonts w:eastAsia="Times New Roman"/>
          <w:color w:val="000000" w:themeColor="text1"/>
        </w:rPr>
        <w:t>distrettuale</w:t>
      </w:r>
      <w:r w:rsidR="006E31E1" w:rsidRPr="00335942">
        <w:rPr>
          <w:rFonts w:eastAsia="Times New Roman"/>
          <w:color w:val="000000" w:themeColor="text1"/>
        </w:rPr>
        <w:t>(</w:t>
      </w:r>
      <w:proofErr w:type="gramEnd"/>
      <w:r w:rsidR="006E31E1" w:rsidRPr="00335942">
        <w:rPr>
          <w:rFonts w:eastAsia="Times New Roman"/>
          <w:color w:val="000000" w:themeColor="text1"/>
        </w:rPr>
        <w:t xml:space="preserve">dare evidenza tramite atto aziendale specifico dell’organizzazione del servizio al fine di garantirne la copertura con riferimento alla specifica </w:t>
      </w:r>
      <w:proofErr w:type="spellStart"/>
      <w:r w:rsidR="006E31E1" w:rsidRPr="00335942">
        <w:rPr>
          <w:rFonts w:eastAsia="Times New Roman"/>
          <w:color w:val="000000" w:themeColor="text1"/>
        </w:rPr>
        <w:t>CdC</w:t>
      </w:r>
      <w:proofErr w:type="spellEnd"/>
      <w:r w:rsidR="006E31E1" w:rsidRPr="00335942">
        <w:rPr>
          <w:rFonts w:eastAsia="Times New Roman"/>
          <w:color w:val="000000" w:themeColor="text1"/>
        </w:rPr>
        <w:t xml:space="preserve"> </w:t>
      </w:r>
      <w:proofErr w:type="spellStart"/>
      <w:r w:rsidR="006E31E1" w:rsidRPr="00335942">
        <w:rPr>
          <w:rFonts w:eastAsia="Times New Roman"/>
          <w:color w:val="000000" w:themeColor="text1"/>
        </w:rPr>
        <w:t>hub</w:t>
      </w:r>
      <w:proofErr w:type="spellEnd"/>
      <w:r w:rsidR="006E31E1" w:rsidRPr="00335942">
        <w:rPr>
          <w:rFonts w:eastAsia="Times New Roman"/>
          <w:color w:val="000000" w:themeColor="text1"/>
        </w:rPr>
        <w:t>/turnazioni)</w:t>
      </w:r>
      <w:r w:rsidRPr="00335942">
        <w:rPr>
          <w:rFonts w:eastAsia="Times New Roman"/>
          <w:color w:val="000000" w:themeColor="text1"/>
        </w:rPr>
        <w:t xml:space="preserve">. </w:t>
      </w:r>
      <w:r w:rsidR="009407EF" w:rsidRPr="00335942">
        <w:rPr>
          <w:rFonts w:eastAsia="Times New Roman"/>
          <w:color w:val="000000" w:themeColor="text1"/>
        </w:rPr>
        <w:t xml:space="preserve">Nei giorni festivi, diversi dalla domenica, l’attività infermieristica e/o della consulenza infermieristica h 6 è garantita, anche attraverso la Centrale Operativa/Numero Unico e strumenti in telemedicina, in almeno una </w:t>
      </w:r>
      <w:proofErr w:type="spellStart"/>
      <w:r w:rsidR="009407EF" w:rsidRPr="00335942">
        <w:rPr>
          <w:rFonts w:eastAsia="Times New Roman"/>
          <w:color w:val="000000" w:themeColor="text1"/>
        </w:rPr>
        <w:t>CdC</w:t>
      </w:r>
      <w:proofErr w:type="spellEnd"/>
      <w:r w:rsidR="009407EF" w:rsidRPr="00335942">
        <w:rPr>
          <w:rFonts w:eastAsia="Times New Roman"/>
          <w:color w:val="000000" w:themeColor="text1"/>
        </w:rPr>
        <w:t xml:space="preserve"> </w:t>
      </w:r>
      <w:proofErr w:type="spellStart"/>
      <w:r w:rsidR="009407EF" w:rsidRPr="00335942">
        <w:rPr>
          <w:rFonts w:eastAsia="Times New Roman"/>
          <w:color w:val="000000" w:themeColor="text1"/>
        </w:rPr>
        <w:t>hub</w:t>
      </w:r>
      <w:proofErr w:type="spellEnd"/>
      <w:r w:rsidR="009407EF" w:rsidRPr="00335942">
        <w:rPr>
          <w:rFonts w:eastAsia="Times New Roman"/>
          <w:color w:val="000000" w:themeColor="text1"/>
        </w:rPr>
        <w:t xml:space="preserve"> a livello </w:t>
      </w:r>
      <w:proofErr w:type="gramStart"/>
      <w:r w:rsidR="009407EF" w:rsidRPr="00335942">
        <w:rPr>
          <w:rFonts w:eastAsia="Times New Roman"/>
          <w:color w:val="000000" w:themeColor="text1"/>
        </w:rPr>
        <w:t>distrettuale  (</w:t>
      </w:r>
      <w:proofErr w:type="gramEnd"/>
      <w:r w:rsidR="009407EF" w:rsidRPr="00335942">
        <w:rPr>
          <w:rFonts w:eastAsia="Times New Roman"/>
          <w:color w:val="000000" w:themeColor="text1"/>
        </w:rPr>
        <w:t>dare evidenza tramite atto aziendale specifico dell’organizzazione del servizio al fine di garantirne la copertura con riferimento alle COT specifiche interessate/</w:t>
      </w:r>
      <w:proofErr w:type="spellStart"/>
      <w:r w:rsidR="009407EF" w:rsidRPr="00335942">
        <w:rPr>
          <w:rFonts w:eastAsia="Times New Roman"/>
          <w:color w:val="000000" w:themeColor="text1"/>
        </w:rPr>
        <w:t>CdC</w:t>
      </w:r>
      <w:proofErr w:type="spellEnd"/>
      <w:r w:rsidR="009407EF" w:rsidRPr="00335942">
        <w:rPr>
          <w:rFonts w:eastAsia="Times New Roman"/>
          <w:color w:val="000000" w:themeColor="text1"/>
        </w:rPr>
        <w:t xml:space="preserve"> </w:t>
      </w:r>
      <w:proofErr w:type="spellStart"/>
      <w:r w:rsidR="009407EF" w:rsidRPr="00335942">
        <w:rPr>
          <w:rFonts w:eastAsia="Times New Roman"/>
          <w:color w:val="000000" w:themeColor="text1"/>
        </w:rPr>
        <w:t>hub</w:t>
      </w:r>
      <w:proofErr w:type="spellEnd"/>
      <w:r w:rsidR="009407EF" w:rsidRPr="00335942">
        <w:rPr>
          <w:rFonts w:eastAsia="Times New Roman"/>
          <w:color w:val="000000" w:themeColor="text1"/>
        </w:rPr>
        <w:t>/turnazioni).</w:t>
      </w:r>
    </w:p>
    <w:bookmarkEnd w:id="1"/>
    <w:p w14:paraId="0D5CDF2B" w14:textId="77777777" w:rsidR="00C06302" w:rsidRPr="00335942" w:rsidRDefault="00C06302" w:rsidP="00335942">
      <w:pPr>
        <w:spacing w:line="300" w:lineRule="exact"/>
        <w:jc w:val="both"/>
        <w:rPr>
          <w:rFonts w:eastAsia="Times New Roman"/>
          <w:i/>
          <w:iCs/>
          <w:color w:val="000000" w:themeColor="text1"/>
        </w:rPr>
      </w:pPr>
      <w:r w:rsidRPr="00335942">
        <w:rPr>
          <w:rFonts w:eastAsia="Times New Roman"/>
          <w:i/>
          <w:iCs/>
          <w:color w:val="000000" w:themeColor="text1"/>
        </w:rPr>
        <w:t xml:space="preserve">L’Infermiere presente all’interno della </w:t>
      </w:r>
      <w:proofErr w:type="spellStart"/>
      <w:r w:rsidRPr="00335942">
        <w:rPr>
          <w:rFonts w:eastAsia="Times New Roman"/>
          <w:i/>
          <w:iCs/>
          <w:color w:val="000000" w:themeColor="text1"/>
        </w:rPr>
        <w:t>CdC</w:t>
      </w:r>
      <w:proofErr w:type="spellEnd"/>
      <w:r w:rsidRPr="00335942">
        <w:rPr>
          <w:rFonts w:eastAsia="Times New Roman"/>
          <w:i/>
          <w:iCs/>
          <w:color w:val="000000" w:themeColor="text1"/>
        </w:rPr>
        <w:t xml:space="preserve"> promuove il lavoro in équipe multiprofessionale collaborando con Medici di Medicina Generale e Pediatri di Libera Scelta, Specialisti, Assistenti Sociali e gli altri operatori sanitari in un’ottica di multidisciplinarietà.</w:t>
      </w:r>
    </w:p>
    <w:p w14:paraId="3EEA3669" w14:textId="77777777" w:rsidR="00C06302" w:rsidRPr="00335942" w:rsidRDefault="00C06302" w:rsidP="00335942">
      <w:pPr>
        <w:spacing w:line="300" w:lineRule="exact"/>
        <w:jc w:val="both"/>
        <w:rPr>
          <w:rFonts w:eastAsia="Times New Roman"/>
          <w:i/>
          <w:iCs/>
          <w:color w:val="000000" w:themeColor="text1"/>
        </w:rPr>
      </w:pPr>
      <w:r w:rsidRPr="00335942">
        <w:rPr>
          <w:rFonts w:eastAsia="Times New Roman"/>
          <w:i/>
          <w:iCs/>
          <w:color w:val="000000" w:themeColor="text1"/>
        </w:rPr>
        <w:t xml:space="preserve">In particolare, le attività infermieristiche all’interno delle </w:t>
      </w:r>
      <w:proofErr w:type="spellStart"/>
      <w:r w:rsidRPr="00335942">
        <w:rPr>
          <w:rFonts w:eastAsia="Times New Roman"/>
          <w:i/>
          <w:iCs/>
          <w:color w:val="000000" w:themeColor="text1"/>
        </w:rPr>
        <w:t>CdC</w:t>
      </w:r>
      <w:proofErr w:type="spellEnd"/>
      <w:r w:rsidRPr="00335942">
        <w:rPr>
          <w:rFonts w:eastAsia="Times New Roman"/>
          <w:i/>
          <w:iCs/>
          <w:color w:val="000000" w:themeColor="text1"/>
        </w:rPr>
        <w:t xml:space="preserve"> sono rivolte all’accoglienza e valutazione dei bisogni di salute dei cittadini, orientamento e facilitazione all'accesso ai servizi sanitari e sociosanitari della rete territoriale con particolare riferimento ai pazienti fragili e/o affetti da patologie croniche secondo il modello di sanità di iniziativa.</w:t>
      </w:r>
    </w:p>
    <w:p w14:paraId="3A36200E" w14:textId="77777777" w:rsidR="00C06302" w:rsidRPr="00335942" w:rsidRDefault="00C06302" w:rsidP="00335942">
      <w:pPr>
        <w:spacing w:line="300" w:lineRule="exact"/>
        <w:jc w:val="both"/>
        <w:rPr>
          <w:rFonts w:eastAsia="Times New Roman"/>
          <w:i/>
          <w:iCs/>
          <w:color w:val="000000" w:themeColor="text1"/>
        </w:rPr>
      </w:pPr>
      <w:r w:rsidRPr="00335942">
        <w:rPr>
          <w:rFonts w:eastAsia="Times New Roman"/>
          <w:i/>
          <w:iCs/>
          <w:color w:val="000000" w:themeColor="text1"/>
        </w:rPr>
        <w:t>L’attività di accoglienza e orientamento ai servizi può essere garantita anche da altro personale a copertura delle fasce orarie previste dal DM77/2022.</w:t>
      </w:r>
    </w:p>
    <w:p w14:paraId="19E47AED" w14:textId="4420E767" w:rsidR="00FE395D" w:rsidRPr="002A595D" w:rsidRDefault="00481A5F" w:rsidP="00335942">
      <w:pPr>
        <w:spacing w:line="300" w:lineRule="exact"/>
        <w:jc w:val="both"/>
      </w:pPr>
      <w:r w:rsidRPr="00335942">
        <w:rPr>
          <w:rFonts w:eastAsia="Times New Roman"/>
          <w:color w:val="000000" w:themeColor="text1"/>
        </w:rPr>
        <w:t>Esplicitare e d</w:t>
      </w:r>
      <w:r w:rsidRPr="002A595D">
        <w:t>escrivere</w:t>
      </w:r>
      <w:r w:rsidR="005C5D49" w:rsidRPr="002A595D">
        <w:t xml:space="preserve"> delle </w:t>
      </w:r>
      <w:r w:rsidR="001243F3" w:rsidRPr="002A595D">
        <w:t xml:space="preserve">attività erogate </w:t>
      </w:r>
      <w:r w:rsidR="007F78F7" w:rsidRPr="002A595D">
        <w:t xml:space="preserve">presso </w:t>
      </w:r>
      <w:r w:rsidR="00CC63E3" w:rsidRPr="002A595D">
        <w:t xml:space="preserve">l’ambulatorio </w:t>
      </w:r>
      <w:r w:rsidR="00937966" w:rsidRPr="002A595D">
        <w:t xml:space="preserve">e </w:t>
      </w:r>
      <w:r w:rsidR="00D42288" w:rsidRPr="002A595D">
        <w:t xml:space="preserve">la </w:t>
      </w:r>
      <w:r w:rsidR="00EE7352" w:rsidRPr="002A595D">
        <w:t xml:space="preserve">relativa </w:t>
      </w:r>
      <w:r w:rsidR="00D42288" w:rsidRPr="002A595D">
        <w:t>turnistica</w:t>
      </w:r>
      <w:r w:rsidR="00086A09" w:rsidRPr="002A595D">
        <w:t>, eventualmente indicando i servizi di provenienza</w:t>
      </w:r>
    </w:p>
    <w:p w14:paraId="3D20835C" w14:textId="77777777" w:rsidR="009E00E2" w:rsidRPr="002A595D" w:rsidRDefault="009E00E2" w:rsidP="00335942">
      <w:pPr>
        <w:spacing w:line="300" w:lineRule="exact"/>
        <w:jc w:val="both"/>
      </w:pPr>
      <w:r w:rsidRPr="002A595D">
        <w:t>Richiamare i provvedimenti regionali (es. DGR) di definizione delle caratteristiche del modello assistenziale che la Regione \ Provincia Autonoma ha adottato per il proprio territorio, coerentemente alla programmazione degli interventi del CIS, in considerazione del progressivo adempimento delle disposizioni di cui al DM 77/2022.</w:t>
      </w:r>
    </w:p>
    <w:p w14:paraId="113F1BF7" w14:textId="77777777" w:rsidR="009E00E2" w:rsidRPr="002A595D" w:rsidRDefault="009E00E2" w:rsidP="00335942">
      <w:pPr>
        <w:spacing w:line="300" w:lineRule="exact"/>
        <w:jc w:val="both"/>
      </w:pPr>
    </w:p>
    <w:p w14:paraId="3042E9A8" w14:textId="2B3FB0B0" w:rsidR="006D090E" w:rsidRPr="00335942" w:rsidRDefault="00B075E6" w:rsidP="00335942">
      <w:pPr>
        <w:pStyle w:val="Titolo1"/>
        <w:numPr>
          <w:ilvl w:val="0"/>
          <w:numId w:val="8"/>
        </w:numPr>
        <w:spacing w:line="300" w:lineRule="exact"/>
        <w:rPr>
          <w:rStyle w:val="eop"/>
          <w:rFonts w:asciiTheme="minorHAnsi" w:hAnsiTheme="minorHAnsi"/>
          <w:sz w:val="36"/>
        </w:rPr>
      </w:pPr>
      <w:r w:rsidRPr="00335942">
        <w:rPr>
          <w:rStyle w:val="normaltextrun"/>
          <w:rFonts w:asciiTheme="minorHAnsi" w:hAnsiTheme="minorHAnsi"/>
          <w:sz w:val="36"/>
        </w:rPr>
        <w:t>Servizi Offerti</w:t>
      </w:r>
      <w:r w:rsidRPr="00335942">
        <w:rPr>
          <w:rStyle w:val="eop"/>
          <w:rFonts w:asciiTheme="minorHAnsi" w:hAnsiTheme="minorHAnsi"/>
          <w:sz w:val="36"/>
        </w:rPr>
        <w:t> dalla Casa di Comunità SPOKE</w:t>
      </w:r>
    </w:p>
    <w:p w14:paraId="76F3DBB6" w14:textId="7D583909" w:rsidR="003823F2" w:rsidRPr="002A595D" w:rsidRDefault="00A9466A" w:rsidP="00335942">
      <w:pPr>
        <w:spacing w:line="300" w:lineRule="exact"/>
        <w:jc w:val="both"/>
      </w:pPr>
      <w:r w:rsidRPr="002A595D">
        <w:t xml:space="preserve">In questa sezione </w:t>
      </w:r>
      <w:r w:rsidR="00917AD3" w:rsidRPr="002A595D">
        <w:t xml:space="preserve">fare riferimento </w:t>
      </w:r>
      <w:r w:rsidR="007D6281" w:rsidRPr="002A595D">
        <w:t xml:space="preserve">alla suddivisione </w:t>
      </w:r>
      <w:r w:rsidR="001A4BA7" w:rsidRPr="002A595D">
        <w:t>per macro-aree come previsto nel Documento di Indirizzo per il meta-progetto della C</w:t>
      </w:r>
      <w:r w:rsidR="001D579F" w:rsidRPr="002A595D">
        <w:t xml:space="preserve">asa </w:t>
      </w:r>
      <w:r w:rsidR="001A4BA7" w:rsidRPr="002A595D">
        <w:t>d</w:t>
      </w:r>
      <w:r w:rsidR="001D579F" w:rsidRPr="002A595D">
        <w:t xml:space="preserve">ella </w:t>
      </w:r>
      <w:r w:rsidR="001A4BA7" w:rsidRPr="002A595D">
        <w:t>C</w:t>
      </w:r>
      <w:r w:rsidR="001D579F" w:rsidRPr="002A595D">
        <w:t>omunità</w:t>
      </w:r>
      <w:r w:rsidR="00CD770F" w:rsidRPr="002A595D">
        <w:t xml:space="preserve"> di </w:t>
      </w:r>
      <w:proofErr w:type="spellStart"/>
      <w:r w:rsidR="00CD770F" w:rsidRPr="002A595D">
        <w:t>Age</w:t>
      </w:r>
      <w:r w:rsidR="00577B9B" w:rsidRPr="002A595D">
        <w:t>.na</w:t>
      </w:r>
      <w:r w:rsidR="007108D2" w:rsidRPr="002A595D">
        <w:t>.s</w:t>
      </w:r>
      <w:proofErr w:type="spellEnd"/>
      <w:r w:rsidR="00CD770F" w:rsidRPr="002A595D">
        <w:t xml:space="preserve"> 2022</w:t>
      </w:r>
      <w:r w:rsidR="00E77482" w:rsidRPr="002A595D">
        <w:t xml:space="preserve"> con eventuale </w:t>
      </w:r>
      <w:r w:rsidR="00D67F67" w:rsidRPr="002A595D">
        <w:t>inserzione d</w:t>
      </w:r>
      <w:r w:rsidR="00616B10" w:rsidRPr="002A595D">
        <w:t>i</w:t>
      </w:r>
      <w:r w:rsidR="00AE47EE" w:rsidRPr="002A595D">
        <w:t xml:space="preserve"> relativa p</w:t>
      </w:r>
      <w:r w:rsidR="006558B5" w:rsidRPr="002A595D">
        <w:t xml:space="preserve">lanimetria </w:t>
      </w:r>
      <w:r w:rsidR="008262B5" w:rsidRPr="002A595D">
        <w:t>con macro-aree evidenziate</w:t>
      </w:r>
      <w:r w:rsidR="00726713" w:rsidRPr="002A595D">
        <w:t>.</w:t>
      </w:r>
    </w:p>
    <w:p w14:paraId="120AA0DC" w14:textId="50B520FE" w:rsidR="006D090E" w:rsidRPr="00335942" w:rsidRDefault="006D090E" w:rsidP="00335942">
      <w:pPr>
        <w:pStyle w:val="Titolo2"/>
        <w:numPr>
          <w:ilvl w:val="0"/>
          <w:numId w:val="21"/>
        </w:numPr>
        <w:spacing w:line="300" w:lineRule="exact"/>
        <w:rPr>
          <w:rStyle w:val="normaltextrun"/>
          <w:rFonts w:asciiTheme="minorHAnsi" w:hAnsiTheme="minorHAnsi"/>
          <w:sz w:val="28"/>
          <w:szCs w:val="28"/>
        </w:rPr>
      </w:pPr>
      <w:r w:rsidRPr="00335942">
        <w:rPr>
          <w:rStyle w:val="normaltextrun"/>
          <w:rFonts w:asciiTheme="minorHAnsi" w:hAnsiTheme="minorHAnsi"/>
          <w:sz w:val="28"/>
          <w:szCs w:val="28"/>
        </w:rPr>
        <w:t xml:space="preserve">Macro-area Cure </w:t>
      </w:r>
      <w:r w:rsidR="00E04186" w:rsidRPr="00335942">
        <w:rPr>
          <w:rStyle w:val="normaltextrun"/>
          <w:rFonts w:asciiTheme="minorHAnsi" w:hAnsiTheme="minorHAnsi"/>
          <w:sz w:val="28"/>
          <w:szCs w:val="28"/>
        </w:rPr>
        <w:t>P</w:t>
      </w:r>
      <w:r w:rsidRPr="00335942">
        <w:rPr>
          <w:rStyle w:val="normaltextrun"/>
          <w:rFonts w:asciiTheme="minorHAnsi" w:hAnsiTheme="minorHAnsi"/>
          <w:sz w:val="28"/>
          <w:szCs w:val="28"/>
        </w:rPr>
        <w:t>rimarie</w:t>
      </w:r>
      <w:r w:rsidR="003400E2" w:rsidRPr="00335942">
        <w:rPr>
          <w:rStyle w:val="normaltextrun"/>
          <w:rFonts w:asciiTheme="minorHAnsi" w:hAnsiTheme="minorHAnsi"/>
          <w:sz w:val="28"/>
          <w:szCs w:val="28"/>
        </w:rPr>
        <w:t xml:space="preserve"> con l’omonima area funzionale</w:t>
      </w:r>
      <w:r w:rsidR="00AD23F2" w:rsidRPr="00335942">
        <w:rPr>
          <w:rStyle w:val="normaltextrun"/>
          <w:rFonts w:asciiTheme="minorHAnsi" w:hAnsiTheme="minorHAnsi"/>
          <w:sz w:val="28"/>
          <w:szCs w:val="28"/>
        </w:rPr>
        <w:t>.</w:t>
      </w:r>
    </w:p>
    <w:p w14:paraId="02F42357" w14:textId="083B093B" w:rsidR="006D090E" w:rsidRPr="002A595D" w:rsidRDefault="00AD23F2" w:rsidP="00335942">
      <w:pPr>
        <w:spacing w:line="300" w:lineRule="exact"/>
        <w:jc w:val="both"/>
        <w:rPr>
          <w:rStyle w:val="normaltextrun"/>
          <w:rFonts w:ascii="Calibri" w:eastAsiaTheme="majorEastAsia" w:hAnsi="Calibri" w:cstheme="majorBidi"/>
          <w:color w:val="0F4761" w:themeColor="accent1" w:themeShade="BF"/>
          <w:sz w:val="32"/>
          <w:szCs w:val="32"/>
        </w:rPr>
      </w:pPr>
      <w:r w:rsidRPr="002A595D">
        <w:t xml:space="preserve">Inserire </w:t>
      </w:r>
      <w:r w:rsidR="005E0D40" w:rsidRPr="002A595D">
        <w:t xml:space="preserve">il numero </w:t>
      </w:r>
      <w:r w:rsidR="00000F20" w:rsidRPr="002A595D">
        <w:t xml:space="preserve">degli ambulatori </w:t>
      </w:r>
      <w:r w:rsidR="00D4321A" w:rsidRPr="002A595D">
        <w:t xml:space="preserve">dedicati </w:t>
      </w:r>
      <w:r w:rsidR="00396D09" w:rsidRPr="002A595D">
        <w:t>a</w:t>
      </w:r>
      <w:r w:rsidR="00155762" w:rsidRPr="002A595D">
        <w:t xml:space="preserve">i </w:t>
      </w:r>
      <w:r w:rsidR="00DC4541" w:rsidRPr="002A595D">
        <w:t>medic</w:t>
      </w:r>
      <w:r w:rsidR="00155762" w:rsidRPr="002A595D">
        <w:t>i</w:t>
      </w:r>
      <w:r w:rsidR="00DC4541" w:rsidRPr="002A595D">
        <w:t xml:space="preserve"> del ruolo unico, </w:t>
      </w:r>
      <w:r w:rsidR="00AE324F" w:rsidRPr="002A595D">
        <w:t xml:space="preserve">pediatri di libera scelta, </w:t>
      </w:r>
      <w:r w:rsidR="00BC45A9" w:rsidRPr="002A595D">
        <w:rPr>
          <w:rStyle w:val="normaltextrun"/>
          <w:rFonts w:eastAsiaTheme="majorEastAsia" w:cs="Calibri"/>
        </w:rPr>
        <w:t xml:space="preserve">infermieri di famiglia </w:t>
      </w:r>
      <w:r w:rsidR="005B08C6" w:rsidRPr="002A595D">
        <w:rPr>
          <w:rStyle w:val="normaltextrun"/>
          <w:rFonts w:eastAsiaTheme="majorEastAsia" w:cs="Calibri"/>
        </w:rPr>
        <w:t>e</w:t>
      </w:r>
      <w:r w:rsidR="00BC45A9" w:rsidRPr="002A595D">
        <w:rPr>
          <w:rStyle w:val="normaltextrun"/>
          <w:rFonts w:eastAsiaTheme="majorEastAsia" w:cs="Calibri"/>
        </w:rPr>
        <w:t xml:space="preserve"> comunità</w:t>
      </w:r>
      <w:r w:rsidR="007B4E2A" w:rsidRPr="002A595D">
        <w:rPr>
          <w:rStyle w:val="normaltextrun"/>
          <w:rFonts w:eastAsiaTheme="majorEastAsia" w:cs="Calibri"/>
        </w:rPr>
        <w:t xml:space="preserve"> indicando gli orari di attività</w:t>
      </w:r>
      <w:r w:rsidR="00D00BC5" w:rsidRPr="002A595D">
        <w:rPr>
          <w:rStyle w:val="normaltextrun"/>
          <w:rFonts w:eastAsiaTheme="majorEastAsia" w:cs="Calibri"/>
        </w:rPr>
        <w:t xml:space="preserve"> e i giorni di presenza</w:t>
      </w:r>
    </w:p>
    <w:p w14:paraId="61130243" w14:textId="2306F83B" w:rsidR="00B075E6" w:rsidRPr="00335942" w:rsidRDefault="00B075E6" w:rsidP="00335942">
      <w:pPr>
        <w:pStyle w:val="Titolo2"/>
        <w:numPr>
          <w:ilvl w:val="0"/>
          <w:numId w:val="21"/>
        </w:numPr>
        <w:spacing w:line="300" w:lineRule="exact"/>
        <w:rPr>
          <w:rStyle w:val="eop"/>
          <w:rFonts w:asciiTheme="minorHAnsi" w:hAnsiTheme="minorHAnsi"/>
          <w:sz w:val="28"/>
          <w:szCs w:val="28"/>
        </w:rPr>
      </w:pPr>
      <w:r w:rsidRPr="00335942">
        <w:rPr>
          <w:rStyle w:val="normaltextrun"/>
          <w:rFonts w:asciiTheme="minorHAnsi" w:hAnsiTheme="minorHAnsi"/>
          <w:sz w:val="28"/>
          <w:szCs w:val="28"/>
        </w:rPr>
        <w:lastRenderedPageBreak/>
        <w:t>Macro-area Assistenza di Prossimità</w:t>
      </w:r>
      <w:r w:rsidRPr="00335942">
        <w:rPr>
          <w:rStyle w:val="eop"/>
          <w:rFonts w:asciiTheme="minorHAnsi" w:hAnsiTheme="minorHAnsi"/>
          <w:sz w:val="28"/>
          <w:szCs w:val="28"/>
        </w:rPr>
        <w:t> </w:t>
      </w:r>
      <w:r w:rsidR="007968C8" w:rsidRPr="00335942">
        <w:rPr>
          <w:rStyle w:val="eop"/>
          <w:rFonts w:asciiTheme="minorHAnsi" w:hAnsiTheme="minorHAnsi"/>
          <w:sz w:val="28"/>
          <w:szCs w:val="28"/>
        </w:rPr>
        <w:t>con l</w:t>
      </w:r>
      <w:r w:rsidR="00F272B4" w:rsidRPr="00335942">
        <w:rPr>
          <w:rStyle w:val="eop"/>
          <w:rFonts w:asciiTheme="minorHAnsi" w:hAnsiTheme="minorHAnsi"/>
          <w:sz w:val="28"/>
          <w:szCs w:val="28"/>
        </w:rPr>
        <w:t>e</w:t>
      </w:r>
      <w:r w:rsidR="007968C8" w:rsidRPr="00335942">
        <w:rPr>
          <w:rStyle w:val="eop"/>
          <w:rFonts w:asciiTheme="minorHAnsi" w:hAnsiTheme="minorHAnsi"/>
          <w:sz w:val="28"/>
          <w:szCs w:val="28"/>
        </w:rPr>
        <w:t xml:space="preserve"> are</w:t>
      </w:r>
      <w:r w:rsidR="00F272B4" w:rsidRPr="00335942">
        <w:rPr>
          <w:rStyle w:val="eop"/>
          <w:rFonts w:asciiTheme="minorHAnsi" w:hAnsiTheme="minorHAnsi"/>
          <w:sz w:val="28"/>
          <w:szCs w:val="28"/>
        </w:rPr>
        <w:t>e</w:t>
      </w:r>
      <w:r w:rsidR="007968C8" w:rsidRPr="00335942">
        <w:rPr>
          <w:rStyle w:val="eop"/>
          <w:rFonts w:asciiTheme="minorHAnsi" w:hAnsiTheme="minorHAnsi"/>
          <w:sz w:val="28"/>
          <w:szCs w:val="28"/>
        </w:rPr>
        <w:t xml:space="preserve"> funzional</w:t>
      </w:r>
      <w:r w:rsidR="00F272B4" w:rsidRPr="00335942">
        <w:rPr>
          <w:rStyle w:val="eop"/>
          <w:rFonts w:asciiTheme="minorHAnsi" w:hAnsiTheme="minorHAnsi"/>
          <w:sz w:val="28"/>
          <w:szCs w:val="28"/>
        </w:rPr>
        <w:t>i.</w:t>
      </w:r>
    </w:p>
    <w:p w14:paraId="16CB459E" w14:textId="797F2DA7" w:rsidR="00037538" w:rsidRPr="002A595D" w:rsidRDefault="00F272B4" w:rsidP="00335942">
      <w:pPr>
        <w:spacing w:line="300" w:lineRule="exact"/>
        <w:jc w:val="both"/>
      </w:pPr>
      <w:r w:rsidRPr="002A595D">
        <w:t>Inserire</w:t>
      </w:r>
      <w:r w:rsidR="00DB6AE2" w:rsidRPr="002A595D">
        <w:t xml:space="preserve"> e descrivere puntualmente il funzionamento dei servizi</w:t>
      </w:r>
      <w:r w:rsidR="00DF6F2A" w:rsidRPr="002A595D">
        <w:t xml:space="preserve">, </w:t>
      </w:r>
      <w:bookmarkStart w:id="2" w:name="_Hlk209019229"/>
      <w:r w:rsidR="00DF6F2A" w:rsidRPr="002A595D">
        <w:t>eventualmente allegando per ciascun punto le procedure disponibili e altri documenti significativi</w:t>
      </w:r>
      <w:bookmarkEnd w:id="2"/>
      <w:r w:rsidR="00DF6F2A" w:rsidRPr="002A595D">
        <w:t xml:space="preserve">, </w:t>
      </w:r>
      <w:r w:rsidR="003801DE" w:rsidRPr="002A595D">
        <w:t>di</w:t>
      </w:r>
      <w:r w:rsidR="00037538" w:rsidRPr="002A595D">
        <w:t>:</w:t>
      </w:r>
    </w:p>
    <w:p w14:paraId="51910024" w14:textId="65DC45C5" w:rsidR="00037538" w:rsidRPr="002A595D" w:rsidRDefault="003801DE" w:rsidP="00335942">
      <w:pPr>
        <w:numPr>
          <w:ilvl w:val="0"/>
          <w:numId w:val="27"/>
        </w:numPr>
        <w:spacing w:line="300" w:lineRule="exact"/>
        <w:jc w:val="both"/>
      </w:pPr>
      <w:r w:rsidRPr="002A595D">
        <w:t>assistenza medica</w:t>
      </w:r>
    </w:p>
    <w:p w14:paraId="3C92FDEA" w14:textId="2CBB984F" w:rsidR="00037538" w:rsidRPr="002A595D" w:rsidRDefault="0078211E" w:rsidP="00335942">
      <w:pPr>
        <w:numPr>
          <w:ilvl w:val="0"/>
          <w:numId w:val="27"/>
        </w:numPr>
        <w:spacing w:line="300" w:lineRule="exact"/>
        <w:jc w:val="both"/>
      </w:pPr>
      <w:r w:rsidRPr="002A595D">
        <w:t xml:space="preserve">servizi </w:t>
      </w:r>
      <w:r w:rsidR="003801DE" w:rsidRPr="002A595D">
        <w:t>infermieristici</w:t>
      </w:r>
      <w:r w:rsidR="00715BAD" w:rsidRPr="002A595D">
        <w:t xml:space="preserve"> (es. attività ambulatoriali, attività di triage e di valutazione dei bisogni di salute, assistenza domiciliare, attività di prevenzione e teleassistenza)</w:t>
      </w:r>
    </w:p>
    <w:p w14:paraId="717A06DF" w14:textId="72B18B85" w:rsidR="00037538" w:rsidRPr="002A595D" w:rsidRDefault="004B275E" w:rsidP="00335942">
      <w:pPr>
        <w:numPr>
          <w:ilvl w:val="0"/>
          <w:numId w:val="27"/>
        </w:numPr>
        <w:spacing w:line="300" w:lineRule="exact"/>
        <w:jc w:val="both"/>
      </w:pPr>
      <w:r w:rsidRPr="002A595D">
        <w:t>Punto Unico di Accesso</w:t>
      </w:r>
    </w:p>
    <w:p w14:paraId="036A9A46" w14:textId="5BB4B26E" w:rsidR="00037538" w:rsidRPr="002A595D" w:rsidRDefault="003A6DEE" w:rsidP="00335942">
      <w:pPr>
        <w:numPr>
          <w:ilvl w:val="0"/>
          <w:numId w:val="27"/>
        </w:numPr>
        <w:spacing w:line="300" w:lineRule="exact"/>
        <w:jc w:val="both"/>
      </w:pPr>
      <w:r w:rsidRPr="002A595D">
        <w:t>integrazione con i servizi sociali</w:t>
      </w:r>
      <w:r w:rsidR="00405F47" w:rsidRPr="002A595D">
        <w:t xml:space="preserve"> </w:t>
      </w:r>
    </w:p>
    <w:p w14:paraId="3E2E03B2" w14:textId="7F5E038C" w:rsidR="007B35B3" w:rsidRPr="002A595D" w:rsidRDefault="007B35B3" w:rsidP="00335942">
      <w:pPr>
        <w:numPr>
          <w:ilvl w:val="0"/>
          <w:numId w:val="27"/>
        </w:numPr>
        <w:spacing w:line="300" w:lineRule="exact"/>
        <w:jc w:val="both"/>
      </w:pPr>
      <w:r w:rsidRPr="002A595D">
        <w:t xml:space="preserve">Assistenza domiciliare </w:t>
      </w:r>
    </w:p>
    <w:p w14:paraId="250B540A" w14:textId="6FDAC1D2" w:rsidR="006D090E" w:rsidRPr="002A595D" w:rsidRDefault="00D624EA" w:rsidP="00335942">
      <w:pPr>
        <w:numPr>
          <w:ilvl w:val="0"/>
          <w:numId w:val="27"/>
        </w:numPr>
        <w:spacing w:line="300" w:lineRule="exact"/>
        <w:jc w:val="both"/>
      </w:pPr>
      <w:r w:rsidRPr="002A595D">
        <w:t xml:space="preserve">servizi per la comunità </w:t>
      </w:r>
      <w:r w:rsidR="003B6786" w:rsidRPr="002A595D">
        <w:t>(sala riunioni, polivalente, per diverse attività socio-sanitarie e per la comunità locale)</w:t>
      </w:r>
      <w:r w:rsidR="007F765A" w:rsidRPr="002A595D">
        <w:t>,</w:t>
      </w:r>
      <w:r w:rsidR="00EE1C0B" w:rsidRPr="002A595D">
        <w:t xml:space="preserve"> ulteriori servizi </w:t>
      </w:r>
      <w:r w:rsidR="00313B0D" w:rsidRPr="002A595D">
        <w:t>funzionali alle attività</w:t>
      </w:r>
    </w:p>
    <w:p w14:paraId="49BFD825" w14:textId="09E04F2C" w:rsidR="00B075E6" w:rsidRPr="00335942" w:rsidRDefault="00B075E6" w:rsidP="00335942">
      <w:pPr>
        <w:pStyle w:val="Titolo2"/>
        <w:numPr>
          <w:ilvl w:val="0"/>
          <w:numId w:val="21"/>
        </w:numPr>
        <w:spacing w:line="300" w:lineRule="exact"/>
        <w:rPr>
          <w:rStyle w:val="eop"/>
          <w:rFonts w:asciiTheme="minorHAnsi" w:hAnsiTheme="minorHAnsi"/>
          <w:sz w:val="28"/>
          <w:szCs w:val="28"/>
        </w:rPr>
      </w:pPr>
      <w:r w:rsidRPr="00335942">
        <w:rPr>
          <w:rStyle w:val="normaltextrun"/>
          <w:rFonts w:asciiTheme="minorHAnsi" w:hAnsiTheme="minorHAnsi"/>
          <w:sz w:val="28"/>
          <w:szCs w:val="28"/>
        </w:rPr>
        <w:t>Macro-area Specialistica</w:t>
      </w:r>
      <w:r w:rsidR="000A57C0" w:rsidRPr="00335942">
        <w:rPr>
          <w:rStyle w:val="normaltextrun"/>
          <w:rFonts w:asciiTheme="minorHAnsi" w:hAnsiTheme="minorHAnsi"/>
          <w:sz w:val="28"/>
          <w:szCs w:val="28"/>
        </w:rPr>
        <w:t xml:space="preserve"> con l’area funzionale </w:t>
      </w:r>
      <w:r w:rsidR="000350D4" w:rsidRPr="00335942">
        <w:rPr>
          <w:rStyle w:val="normaltextrun"/>
          <w:rFonts w:asciiTheme="minorHAnsi" w:hAnsiTheme="minorHAnsi"/>
          <w:sz w:val="28"/>
          <w:szCs w:val="28"/>
        </w:rPr>
        <w:t>ambulatori specialistici</w:t>
      </w:r>
      <w:r w:rsidRPr="00335942">
        <w:rPr>
          <w:rStyle w:val="normaltextrun"/>
          <w:rFonts w:asciiTheme="minorHAnsi" w:hAnsiTheme="minorHAnsi" w:cs="Arial"/>
          <w:sz w:val="28"/>
          <w:szCs w:val="28"/>
        </w:rPr>
        <w:t> </w:t>
      </w:r>
      <w:r w:rsidRPr="00335942">
        <w:rPr>
          <w:rStyle w:val="eop"/>
          <w:rFonts w:asciiTheme="minorHAnsi" w:hAnsiTheme="minorHAnsi"/>
          <w:sz w:val="28"/>
          <w:szCs w:val="28"/>
        </w:rPr>
        <w:t> </w:t>
      </w:r>
    </w:p>
    <w:p w14:paraId="2D8CE390" w14:textId="055DC262" w:rsidR="0056579A" w:rsidRPr="002A595D" w:rsidRDefault="00CE6569" w:rsidP="00335942">
      <w:pPr>
        <w:spacing w:line="300" w:lineRule="exact"/>
        <w:jc w:val="both"/>
      </w:pPr>
      <w:r w:rsidRPr="002A595D">
        <w:t xml:space="preserve">Inserire </w:t>
      </w:r>
      <w:r w:rsidR="009C6F8D" w:rsidRPr="002A595D">
        <w:t xml:space="preserve">e descrivere puntualmente </w:t>
      </w:r>
      <w:r w:rsidR="004617ED" w:rsidRPr="002A595D">
        <w:t xml:space="preserve">l’organizzazione e </w:t>
      </w:r>
      <w:r w:rsidR="004F6FA7" w:rsidRPr="002A595D">
        <w:t>l’attività ambulatoriale specialistica</w:t>
      </w:r>
      <w:r w:rsidR="006C2785" w:rsidRPr="002A595D">
        <w:t xml:space="preserve"> per le patolo</w:t>
      </w:r>
      <w:r w:rsidR="00070367" w:rsidRPr="002A595D">
        <w:t xml:space="preserve">gie ad elevata prevalenza </w:t>
      </w:r>
      <w:r w:rsidR="001434EE" w:rsidRPr="002A595D">
        <w:t>ed eventuali alt</w:t>
      </w:r>
      <w:r w:rsidR="000D5544" w:rsidRPr="002A595D">
        <w:t xml:space="preserve">ri </w:t>
      </w:r>
      <w:r w:rsidRPr="002A595D">
        <w:t xml:space="preserve">servizi </w:t>
      </w:r>
      <w:r w:rsidR="007D772F" w:rsidRPr="002A595D">
        <w:t>(</w:t>
      </w:r>
      <w:r w:rsidR="000D5544" w:rsidRPr="002A595D">
        <w:t xml:space="preserve">ad </w:t>
      </w:r>
      <w:r w:rsidR="00265FBF" w:rsidRPr="002A595D">
        <w:t>esempio: diagnostica</w:t>
      </w:r>
      <w:r w:rsidR="00427B31" w:rsidRPr="002A595D">
        <w:t xml:space="preserve"> di base,</w:t>
      </w:r>
      <w:r w:rsidR="0056579A" w:rsidRPr="002A595D">
        <w:t xml:space="preserve"> punto prelievi</w:t>
      </w:r>
      <w:r w:rsidR="00BA531B" w:rsidRPr="002A595D">
        <w:t>, a</w:t>
      </w:r>
      <w:r w:rsidR="0056579A" w:rsidRPr="002A595D">
        <w:t xml:space="preserve">ttività consultoriale rivolta anche a </w:t>
      </w:r>
      <w:r w:rsidR="00E653A9" w:rsidRPr="002A595D">
        <w:t>minori, interventi</w:t>
      </w:r>
      <w:r w:rsidR="0056579A" w:rsidRPr="002A595D">
        <w:t xml:space="preserve"> di salute pubblica incluse le vaccinazioni per la fascia 0-</w:t>
      </w:r>
      <w:r w:rsidR="00D4301F" w:rsidRPr="002A595D">
        <w:t>18</w:t>
      </w:r>
      <w:r w:rsidR="00017F5D" w:rsidRPr="002A595D">
        <w:t>,</w:t>
      </w:r>
      <w:r w:rsidR="00876D9B" w:rsidRPr="002A595D">
        <w:t xml:space="preserve"> </w:t>
      </w:r>
      <w:r w:rsidR="00F030D1" w:rsidRPr="002A595D">
        <w:t>programmi di screening</w:t>
      </w:r>
      <w:r w:rsidR="00BA531B" w:rsidRPr="002A595D">
        <w:t>,</w:t>
      </w:r>
      <w:r w:rsidR="00F030D1" w:rsidRPr="002A595D">
        <w:t xml:space="preserve"> </w:t>
      </w:r>
      <w:r w:rsidR="00F9500B" w:rsidRPr="002A595D">
        <w:t>s</w:t>
      </w:r>
      <w:r w:rsidR="00F030D1" w:rsidRPr="002A595D">
        <w:t xml:space="preserve">alute </w:t>
      </w:r>
      <w:r w:rsidR="00F9500B" w:rsidRPr="002A595D">
        <w:t>m</w:t>
      </w:r>
      <w:r w:rsidR="00F030D1" w:rsidRPr="002A595D">
        <w:t>entale, dipendenze patologiche e neuropsichiatria infantile e dell'adolescenza</w:t>
      </w:r>
      <w:r w:rsidR="00BA531B" w:rsidRPr="002A595D">
        <w:t xml:space="preserve">, </w:t>
      </w:r>
      <w:r w:rsidR="00F9500B" w:rsidRPr="002A595D">
        <w:t>m</w:t>
      </w:r>
      <w:r w:rsidR="00F030D1" w:rsidRPr="002A595D">
        <w:t xml:space="preserve">edicina dello </w:t>
      </w:r>
      <w:r w:rsidR="00F9500B" w:rsidRPr="002A595D">
        <w:t>s</w:t>
      </w:r>
      <w:r w:rsidR="00F030D1" w:rsidRPr="002A595D">
        <w:t>port</w:t>
      </w:r>
      <w:r w:rsidR="007D772F" w:rsidRPr="002A595D">
        <w:t>)</w:t>
      </w:r>
      <w:r w:rsidR="00AB58A9" w:rsidRPr="002A595D">
        <w:t>.</w:t>
      </w:r>
      <w:r w:rsidR="00F07CA7" w:rsidRPr="002A595D">
        <w:t xml:space="preserve"> </w:t>
      </w:r>
      <w:bookmarkStart w:id="3" w:name="_Hlk209019302"/>
      <w:r w:rsidR="00F07CA7" w:rsidRPr="002A595D">
        <w:t xml:space="preserve">Allegare </w:t>
      </w:r>
      <w:r w:rsidR="00D41B2D" w:rsidRPr="002A595D">
        <w:t>eventualmente</w:t>
      </w:r>
      <w:r w:rsidR="00F07CA7" w:rsidRPr="002A595D">
        <w:t xml:space="preserve"> per ciascun punto le procedure disponibili e altri documenti significativi</w:t>
      </w:r>
      <w:r w:rsidR="00186ACD" w:rsidRPr="002A595D">
        <w:t>.</w:t>
      </w:r>
      <w:bookmarkEnd w:id="3"/>
    </w:p>
    <w:p w14:paraId="753ECE51" w14:textId="312FA8B7" w:rsidR="00B075E6" w:rsidRPr="00335942" w:rsidRDefault="00B075E6" w:rsidP="00335942">
      <w:pPr>
        <w:pStyle w:val="Titolo2"/>
        <w:numPr>
          <w:ilvl w:val="0"/>
          <w:numId w:val="21"/>
        </w:numPr>
        <w:spacing w:line="300" w:lineRule="exact"/>
        <w:rPr>
          <w:rStyle w:val="eop"/>
          <w:rFonts w:asciiTheme="minorHAnsi" w:hAnsiTheme="minorHAnsi"/>
          <w:sz w:val="28"/>
          <w:szCs w:val="28"/>
        </w:rPr>
      </w:pPr>
      <w:r w:rsidRPr="00335942">
        <w:rPr>
          <w:rStyle w:val="normaltextrun"/>
          <w:rFonts w:asciiTheme="minorHAnsi" w:hAnsiTheme="minorHAnsi"/>
          <w:sz w:val="28"/>
          <w:szCs w:val="28"/>
        </w:rPr>
        <w:t>Macro-area Servizi Generali e Logistici</w:t>
      </w:r>
      <w:r w:rsidR="00AB58A9" w:rsidRPr="00335942">
        <w:rPr>
          <w:rStyle w:val="normaltextrun"/>
          <w:rFonts w:asciiTheme="minorHAnsi" w:hAnsiTheme="minorHAnsi"/>
          <w:sz w:val="28"/>
          <w:szCs w:val="28"/>
        </w:rPr>
        <w:t xml:space="preserve"> </w:t>
      </w:r>
      <w:r w:rsidR="00265FBF" w:rsidRPr="00335942">
        <w:rPr>
          <w:rStyle w:val="eop"/>
          <w:rFonts w:asciiTheme="minorHAnsi" w:hAnsiTheme="minorHAnsi"/>
          <w:sz w:val="28"/>
          <w:szCs w:val="28"/>
        </w:rPr>
        <w:t xml:space="preserve">che accoglie tutte le </w:t>
      </w:r>
      <w:r w:rsidR="00945B32" w:rsidRPr="00335942">
        <w:rPr>
          <w:rStyle w:val="eop"/>
          <w:rFonts w:asciiTheme="minorHAnsi" w:hAnsiTheme="minorHAnsi"/>
          <w:sz w:val="28"/>
          <w:szCs w:val="28"/>
        </w:rPr>
        <w:t>funzioni non sanitarie che permettono il funzionamento della struttura</w:t>
      </w:r>
    </w:p>
    <w:p w14:paraId="67506901" w14:textId="6EAD4375" w:rsidR="004C7F0E" w:rsidRPr="002A595D" w:rsidRDefault="008C6DFD" w:rsidP="00335942">
      <w:pPr>
        <w:pStyle w:val="paragraph"/>
        <w:spacing w:before="0" w:beforeAutospacing="0" w:after="0" w:afterAutospacing="0" w:line="300" w:lineRule="exact"/>
        <w:jc w:val="both"/>
        <w:textAlignment w:val="baseline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Inserire </w:t>
      </w:r>
      <w:r w:rsidR="00926065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e descrivere puntualmente </w:t>
      </w:r>
      <w:r w:rsidR="000C729E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le attività </w:t>
      </w:r>
      <w:r w:rsidR="00B741C2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relative</w:t>
      </w:r>
      <w:r w:rsidR="00FA2DE7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a</w:t>
      </w:r>
      <w:r w:rsidR="004C7F0E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:</w:t>
      </w:r>
    </w:p>
    <w:p w14:paraId="711428EF" w14:textId="364A7CEA" w:rsidR="003A6F2D" w:rsidRPr="002A595D" w:rsidRDefault="00B741C2" w:rsidP="00335942">
      <w:pPr>
        <w:pStyle w:val="paragraph"/>
        <w:numPr>
          <w:ilvl w:val="0"/>
          <w:numId w:val="23"/>
        </w:numPr>
        <w:spacing w:before="0" w:beforeAutospacing="0" w:after="0" w:afterAutospacing="0" w:line="300" w:lineRule="exact"/>
        <w:jc w:val="both"/>
        <w:textAlignment w:val="baseline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accoglienza degli utenti</w:t>
      </w:r>
      <w:r w:rsidR="00730F65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(ad </w:t>
      </w:r>
      <w:r w:rsidR="00AE2D7E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area amministrativa, </w:t>
      </w:r>
      <w:r w:rsidR="00E95174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URP</w:t>
      </w:r>
      <w:r w:rsidR="00510B42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, ecc.)</w:t>
      </w:r>
      <w:r w:rsidR="006E31E1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;</w:t>
      </w:r>
    </w:p>
    <w:p w14:paraId="68E629EE" w14:textId="59FE4A2C" w:rsidR="006E31E1" w:rsidRPr="002A595D" w:rsidRDefault="006E31E1" w:rsidP="00335942">
      <w:pPr>
        <w:pStyle w:val="paragraph"/>
        <w:numPr>
          <w:ilvl w:val="0"/>
          <w:numId w:val="23"/>
        </w:numPr>
        <w:spacing w:before="0" w:beforeAutospacing="0" w:after="0" w:afterAutospacing="0" w:line="300" w:lineRule="exact"/>
        <w:jc w:val="both"/>
        <w:textAlignment w:val="baseline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Sistema integrato di prenotazione collegato al CUP aziendale</w:t>
      </w:r>
    </w:p>
    <w:p w14:paraId="0730168A" w14:textId="1309BB2A" w:rsidR="004C7F0E" w:rsidRPr="002A595D" w:rsidRDefault="0029208B" w:rsidP="00335942">
      <w:pPr>
        <w:pStyle w:val="paragraph"/>
        <w:numPr>
          <w:ilvl w:val="0"/>
          <w:numId w:val="23"/>
        </w:numPr>
        <w:spacing w:before="0" w:beforeAutospacing="0" w:after="0" w:afterAutospacing="0" w:line="300" w:lineRule="exact"/>
        <w:jc w:val="both"/>
        <w:textAlignment w:val="baseline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servizi di accoglienza per il personale</w:t>
      </w:r>
      <w:r w:rsidR="00E76CB4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della struttura (ad esempio</w:t>
      </w:r>
      <w:r w:rsidR="00EF1BC9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spogliatoi, aree relax, </w:t>
      </w:r>
      <w:r w:rsidR="00D161DB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studio coordinatore</w:t>
      </w:r>
      <w:r w:rsidR="00D60C09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, </w:t>
      </w:r>
      <w:r w:rsidR="00C64F05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ecc.)</w:t>
      </w:r>
      <w:r w:rsidR="004F04EC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</w:t>
      </w:r>
    </w:p>
    <w:p w14:paraId="52786354" w14:textId="77777777" w:rsidR="00DB4B9F" w:rsidRPr="002A595D" w:rsidRDefault="00D53F97" w:rsidP="00335942">
      <w:pPr>
        <w:pStyle w:val="paragraph"/>
        <w:numPr>
          <w:ilvl w:val="0"/>
          <w:numId w:val="23"/>
        </w:numPr>
        <w:spacing w:before="0" w:beforeAutospacing="0" w:after="0" w:afterAutospacing="0" w:line="300" w:lineRule="exact"/>
        <w:jc w:val="both"/>
        <w:textAlignment w:val="baseline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servizi logistici (</w:t>
      </w:r>
      <w:r w:rsidR="00E67AC5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ad</w:t>
      </w:r>
      <w:r w:rsidR="002617A3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</w:t>
      </w:r>
      <w:r w:rsidR="00E67AC5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esempio Archivi, magazzini, depositi</w:t>
      </w:r>
      <w:r w:rsidR="00623E17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, Archivi, magazzini, depositi</w:t>
      </w:r>
      <w:r w:rsidR="002617A3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, </w:t>
      </w:r>
      <w:r w:rsidR="00623E17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Sistemi Informativi e Telemedicina</w:t>
      </w:r>
      <w:r w:rsidR="00AB1128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, </w:t>
      </w:r>
      <w:r w:rsidR="00623E17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Isola ecologica</w:t>
      </w:r>
      <w:r w:rsidR="00BD3088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)</w:t>
      </w:r>
    </w:p>
    <w:p w14:paraId="7011F1B3" w14:textId="0C68305A" w:rsidR="00E67AC5" w:rsidRPr="002A595D" w:rsidRDefault="00DB4B9F" w:rsidP="00335942">
      <w:pPr>
        <w:pStyle w:val="paragraph"/>
        <w:numPr>
          <w:ilvl w:val="0"/>
          <w:numId w:val="23"/>
        </w:numPr>
        <w:spacing w:before="0" w:beforeAutospacing="0" w:after="0" w:afterAutospacing="0" w:line="300" w:lineRule="exact"/>
        <w:jc w:val="both"/>
        <w:textAlignment w:val="baseline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locali tecnici (ad esempio centrale tecnologica, locali UTA, ecc</w:t>
      </w:r>
      <w:r w:rsidR="008D354E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.)</w:t>
      </w:r>
    </w:p>
    <w:p w14:paraId="46DC9A73" w14:textId="303DE38D" w:rsidR="00926065" w:rsidRDefault="00926065" w:rsidP="002A595D">
      <w:pPr>
        <w:pStyle w:val="paragraph"/>
        <w:spacing w:before="0" w:beforeAutospacing="0" w:after="0" w:afterAutospacing="0" w:line="300" w:lineRule="exact"/>
        <w:jc w:val="both"/>
        <w:textAlignment w:val="baseline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Allegare eventualmente per ciascun punto le procedure disponibili e altri documenti significativi.</w:t>
      </w:r>
    </w:p>
    <w:p w14:paraId="22C1AA41" w14:textId="77777777" w:rsidR="002A595D" w:rsidRPr="002A595D" w:rsidRDefault="002A595D" w:rsidP="00335942">
      <w:pPr>
        <w:pStyle w:val="paragraph"/>
        <w:spacing w:before="0" w:beforeAutospacing="0" w:after="0" w:afterAutospacing="0" w:line="300" w:lineRule="exact"/>
        <w:jc w:val="both"/>
        <w:textAlignment w:val="baseline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</w:p>
    <w:p w14:paraId="56438457" w14:textId="46D2B621" w:rsidR="1A65A173" w:rsidRPr="00335942" w:rsidRDefault="1A65A173" w:rsidP="00335942">
      <w:pPr>
        <w:pStyle w:val="Titolo1"/>
        <w:spacing w:before="0" w:after="0" w:line="300" w:lineRule="exact"/>
        <w:rPr>
          <w:rStyle w:val="normaltextrun"/>
          <w:rFonts w:asciiTheme="minorHAnsi" w:hAnsiTheme="minorHAnsi"/>
          <w:sz w:val="36"/>
        </w:rPr>
      </w:pPr>
    </w:p>
    <w:p w14:paraId="6627F1C5" w14:textId="18C6C5BD" w:rsidR="00BD1075" w:rsidRPr="00335942" w:rsidRDefault="00BD1075" w:rsidP="00335942">
      <w:pPr>
        <w:pStyle w:val="Titolo1"/>
        <w:numPr>
          <w:ilvl w:val="0"/>
          <w:numId w:val="8"/>
        </w:numPr>
        <w:spacing w:before="0" w:after="0" w:line="300" w:lineRule="exact"/>
        <w:rPr>
          <w:rStyle w:val="eop"/>
          <w:rFonts w:asciiTheme="minorHAnsi" w:hAnsiTheme="minorHAnsi"/>
          <w:sz w:val="36"/>
        </w:rPr>
      </w:pPr>
      <w:r w:rsidRPr="00335942">
        <w:rPr>
          <w:rStyle w:val="normaltextrun"/>
          <w:rFonts w:asciiTheme="minorHAnsi" w:hAnsiTheme="minorHAnsi"/>
          <w:sz w:val="36"/>
        </w:rPr>
        <w:t>Dotazione Strutturale e Tecnologica</w:t>
      </w:r>
      <w:r w:rsidRPr="00335942">
        <w:rPr>
          <w:rStyle w:val="eop"/>
          <w:rFonts w:asciiTheme="minorHAnsi" w:hAnsiTheme="minorHAnsi"/>
          <w:sz w:val="36"/>
        </w:rPr>
        <w:t> </w:t>
      </w:r>
    </w:p>
    <w:p w14:paraId="42D393A2" w14:textId="18EE6A59" w:rsidR="00A87E6B" w:rsidRPr="002A595D" w:rsidRDefault="00096066" w:rsidP="00335942">
      <w:pPr>
        <w:pStyle w:val="paragraph"/>
        <w:spacing w:before="0" w:beforeAutospacing="0" w:after="0" w:afterAutospacing="0" w:line="300" w:lineRule="exact"/>
        <w:jc w:val="both"/>
        <w:textAlignment w:val="baseline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Inserire le a</w:t>
      </w:r>
      <w:r w:rsidR="00BD1075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ttrezzature e strumentazioni mediche e diagnostiche </w:t>
      </w: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funzionali </w:t>
      </w:r>
      <w:r w:rsidR="00BD1075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all’erogazione dei servizi</w:t>
      </w: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presenti in struttura</w:t>
      </w:r>
      <w:r w:rsidR="00816263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e loro ubicazione.</w:t>
      </w:r>
    </w:p>
    <w:p w14:paraId="37599FA3" w14:textId="77777777" w:rsidR="00087876" w:rsidRPr="002A595D" w:rsidRDefault="002930AF" w:rsidP="00335942">
      <w:pPr>
        <w:pStyle w:val="paragraph"/>
        <w:spacing w:before="0" w:beforeAutospacing="0" w:after="0" w:afterAutospacing="0" w:line="300" w:lineRule="exact"/>
        <w:jc w:val="both"/>
        <w:textAlignment w:val="baseline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Allegare eventualmente documenti significativi</w:t>
      </w:r>
      <w:r w:rsidR="00087876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, tra cui l’inventario delle attrezzature / strumentazioni mediche e diagnostiche con firma del responsabile della struttura con dichiarazione di adeguatezza alla funzionalità della </w:t>
      </w:r>
      <w:proofErr w:type="spellStart"/>
      <w:r w:rsidR="00087876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CdC</w:t>
      </w:r>
      <w:proofErr w:type="spellEnd"/>
      <w:r w:rsidR="00087876"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(direttore sanitario e/o Direttore Servizi di Ingegneria Clinica)</w:t>
      </w:r>
    </w:p>
    <w:p w14:paraId="044DF8E6" w14:textId="5EC904D5" w:rsidR="00087876" w:rsidRPr="002A595D" w:rsidRDefault="00087876" w:rsidP="00335942">
      <w:pPr>
        <w:pStyle w:val="paragraph"/>
        <w:spacing w:after="0" w:line="300" w:lineRule="exact"/>
        <w:jc w:val="both"/>
        <w:textAlignment w:val="baseline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Tipologie </w:t>
      </w:r>
      <w:bookmarkStart w:id="4" w:name="_GoBack"/>
      <w:bookmarkEnd w:id="4"/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di apparecchiature (non di area specialistica/ultraspecialistica): •ecografo; • elettrocardiografo; • holter pressorio PA; • pulsossimetro; • spirometro; • DAE; • carrello emergenze;</w:t>
      </w:r>
    </w:p>
    <w:p w14:paraId="3E524A60" w14:textId="77777777" w:rsidR="00087876" w:rsidRPr="002A595D" w:rsidRDefault="00087876" w:rsidP="00335942">
      <w:pPr>
        <w:pStyle w:val="paragraph"/>
        <w:spacing w:after="0" w:line="300" w:lineRule="exact"/>
        <w:jc w:val="both"/>
        <w:textAlignment w:val="baseline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lastRenderedPageBreak/>
        <w:t xml:space="preserve">Tipologie di apparecchiature di area specialistica (ove presenti) : </w:t>
      </w:r>
    </w:p>
    <w:p w14:paraId="75FC0EE7" w14:textId="4395521B" w:rsidR="00087876" w:rsidRPr="002A595D" w:rsidRDefault="00087876" w:rsidP="00335942">
      <w:pPr>
        <w:pStyle w:val="paragraph"/>
        <w:numPr>
          <w:ilvl w:val="0"/>
          <w:numId w:val="36"/>
        </w:numPr>
        <w:spacing w:after="0" w:line="300" w:lineRule="exact"/>
        <w:jc w:val="both"/>
        <w:textAlignment w:val="baseline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Cardiologica (ove presente l'area specialistica verificare la presenza di una o più tipologie di apparecchiatura): • </w:t>
      </w:r>
      <w:proofErr w:type="spellStart"/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event</w:t>
      </w:r>
      <w:proofErr w:type="spellEnd"/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</w:t>
      </w:r>
      <w:proofErr w:type="spellStart"/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recorder</w:t>
      </w:r>
      <w:proofErr w:type="spellEnd"/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; • holter cardiaco; </w:t>
      </w:r>
    </w:p>
    <w:p w14:paraId="61D49F70" w14:textId="527B9FC3" w:rsidR="00087876" w:rsidRPr="002A595D" w:rsidRDefault="00087876" w:rsidP="00335942">
      <w:pPr>
        <w:pStyle w:val="paragraph"/>
        <w:numPr>
          <w:ilvl w:val="0"/>
          <w:numId w:val="36"/>
        </w:numPr>
        <w:spacing w:after="0" w:line="300" w:lineRule="exact"/>
        <w:jc w:val="both"/>
        <w:textAlignment w:val="baseline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Oculistica (ove presente l'area specialistica verificare la presenza di una o più tipologie di apparecchiatura): • </w:t>
      </w:r>
      <w:proofErr w:type="gramStart"/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retinoscopio;  •</w:t>
      </w:r>
      <w:proofErr w:type="gramEnd"/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OCT;</w:t>
      </w:r>
    </w:p>
    <w:p w14:paraId="34F57EB4" w14:textId="6BACE064" w:rsidR="00087876" w:rsidRPr="002A595D" w:rsidRDefault="00087876" w:rsidP="00335942">
      <w:pPr>
        <w:pStyle w:val="paragraph"/>
        <w:numPr>
          <w:ilvl w:val="0"/>
          <w:numId w:val="36"/>
        </w:numPr>
        <w:spacing w:before="0" w:beforeAutospacing="0" w:after="0" w:afterAutospacing="0" w:line="300" w:lineRule="exact"/>
        <w:jc w:val="both"/>
        <w:textAlignment w:val="baseline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Dermatologica (ove presente l'area specialistica verificare la presenza di una o più tipologie di apparecchiatura): • dermatoscopio.</w:t>
      </w:r>
    </w:p>
    <w:p w14:paraId="10919A0E" w14:textId="62295363" w:rsidR="002930AF" w:rsidRPr="002A595D" w:rsidRDefault="002930AF" w:rsidP="00335942">
      <w:pPr>
        <w:pStyle w:val="paragraph"/>
        <w:spacing w:before="0" w:beforeAutospacing="0" w:after="0" w:afterAutospacing="0" w:line="300" w:lineRule="exact"/>
        <w:jc w:val="both"/>
        <w:textAlignment w:val="baseline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</w:p>
    <w:p w14:paraId="00BA7F47" w14:textId="2DC48C19" w:rsidR="00BD1075" w:rsidRPr="00335942" w:rsidRDefault="00BD1075" w:rsidP="00335942">
      <w:pPr>
        <w:pStyle w:val="Titolo1"/>
        <w:numPr>
          <w:ilvl w:val="0"/>
          <w:numId w:val="8"/>
        </w:numPr>
        <w:spacing w:line="300" w:lineRule="exact"/>
        <w:rPr>
          <w:rStyle w:val="eop"/>
          <w:rFonts w:asciiTheme="minorHAnsi" w:hAnsiTheme="minorHAnsi"/>
          <w:sz w:val="36"/>
        </w:rPr>
      </w:pPr>
      <w:r w:rsidRPr="00335942">
        <w:rPr>
          <w:rStyle w:val="normaltextrun"/>
          <w:rFonts w:asciiTheme="minorHAnsi" w:hAnsiTheme="minorHAnsi"/>
          <w:sz w:val="36"/>
        </w:rPr>
        <w:t>Integrazione e Rete Territoriale</w:t>
      </w:r>
      <w:r w:rsidRPr="00335942">
        <w:rPr>
          <w:rStyle w:val="eop"/>
          <w:rFonts w:asciiTheme="minorHAnsi" w:hAnsiTheme="minorHAnsi"/>
          <w:sz w:val="36"/>
        </w:rPr>
        <w:t> </w:t>
      </w:r>
    </w:p>
    <w:p w14:paraId="0FB7188C" w14:textId="616658DF" w:rsidR="004A6E40" w:rsidRPr="002A595D" w:rsidRDefault="0028279C" w:rsidP="00335942">
      <w:pPr>
        <w:spacing w:line="300" w:lineRule="exact"/>
        <w:jc w:val="both"/>
      </w:pPr>
      <w:r w:rsidRPr="002A595D">
        <w:t xml:space="preserve">La </w:t>
      </w:r>
      <w:proofErr w:type="spellStart"/>
      <w:r w:rsidRPr="002A595D">
        <w:t>CdC</w:t>
      </w:r>
      <w:proofErr w:type="spellEnd"/>
      <w:r w:rsidRPr="002A595D">
        <w:t xml:space="preserve"> promuove un modello di intervento integrato e multidisciplinare</w:t>
      </w:r>
      <w:r w:rsidR="004153E9" w:rsidRPr="002A595D">
        <w:t xml:space="preserve"> </w:t>
      </w:r>
      <w:r w:rsidRPr="002A595D">
        <w:t>per la progettazione e l’erogazione di interventi sanitari.</w:t>
      </w:r>
      <w:r w:rsidR="00B03064" w:rsidRPr="002A595D">
        <w:t xml:space="preserve"> In questa sezione </w:t>
      </w:r>
      <w:r w:rsidR="00FE12B5" w:rsidRPr="002A595D">
        <w:t>descrivere</w:t>
      </w:r>
      <w:r w:rsidR="00297304" w:rsidRPr="002A595D">
        <w:t xml:space="preserve"> le modalità </w:t>
      </w:r>
      <w:r w:rsidR="00070214" w:rsidRPr="002A595D">
        <w:t>di collegamento</w:t>
      </w:r>
      <w:r w:rsidR="003A4A91" w:rsidRPr="002A595D">
        <w:t xml:space="preserve"> operati</w:t>
      </w:r>
      <w:r w:rsidR="00FB541F" w:rsidRPr="002A595D">
        <w:t>vo e tecnologico</w:t>
      </w:r>
      <w:r w:rsidR="002641B2" w:rsidRPr="002A595D">
        <w:t xml:space="preserve"> con</w:t>
      </w:r>
      <w:r w:rsidR="00B03064" w:rsidRPr="002A595D">
        <w:t>:</w:t>
      </w:r>
    </w:p>
    <w:p w14:paraId="4FEA4BF4" w14:textId="2E6C51D5" w:rsidR="005756CE" w:rsidRPr="002A595D" w:rsidRDefault="005756CE" w:rsidP="00335942">
      <w:pPr>
        <w:numPr>
          <w:ilvl w:val="0"/>
          <w:numId w:val="18"/>
        </w:numPr>
        <w:spacing w:line="300" w:lineRule="exact"/>
        <w:jc w:val="both"/>
      </w:pPr>
      <w:r w:rsidRPr="002A595D">
        <w:t>altri servizi</w:t>
      </w:r>
      <w:r w:rsidR="004221D0" w:rsidRPr="002A595D">
        <w:t xml:space="preserve">: sanitari, sociosanitari, </w:t>
      </w:r>
      <w:r w:rsidRPr="002A595D">
        <w:t>sociali</w:t>
      </w:r>
      <w:r w:rsidR="004221D0" w:rsidRPr="002A595D">
        <w:t>, educativi</w:t>
      </w:r>
    </w:p>
    <w:p w14:paraId="7279B5BD" w14:textId="4B5941FE" w:rsidR="006D090E" w:rsidRPr="002A595D" w:rsidRDefault="005756CE" w:rsidP="00335942">
      <w:pPr>
        <w:numPr>
          <w:ilvl w:val="0"/>
          <w:numId w:val="18"/>
        </w:numPr>
        <w:spacing w:line="300" w:lineRule="exact"/>
        <w:jc w:val="both"/>
      </w:pPr>
      <w:r w:rsidRPr="002A595D">
        <w:t>la Casa della Comunità hub di riferimento</w:t>
      </w:r>
    </w:p>
    <w:p w14:paraId="2548A655" w14:textId="00BAEAC1" w:rsidR="005B5DEF" w:rsidRPr="002A595D" w:rsidRDefault="005B5DEF" w:rsidP="00335942">
      <w:pPr>
        <w:pStyle w:val="paragraph"/>
        <w:spacing w:before="0" w:beforeAutospacing="0" w:after="0" w:afterAutospacing="0" w:line="300" w:lineRule="exact"/>
        <w:jc w:val="both"/>
        <w:textAlignment w:val="baseline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A595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Allegare eventualmente le procedure disponibili e altri documenti significativi.</w:t>
      </w:r>
    </w:p>
    <w:p w14:paraId="58635DE5" w14:textId="77777777" w:rsidR="00BE3B15" w:rsidRPr="002A595D" w:rsidRDefault="00BE3B15" w:rsidP="00335942">
      <w:pPr>
        <w:pStyle w:val="paragraph"/>
        <w:spacing w:before="0" w:beforeAutospacing="0" w:after="0" w:afterAutospacing="0" w:line="300" w:lineRule="exact"/>
        <w:jc w:val="both"/>
        <w:textAlignment w:val="baseline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</w:p>
    <w:p w14:paraId="21F494EC" w14:textId="7927C375" w:rsidR="00BE3B15" w:rsidRPr="002A595D" w:rsidRDefault="00BE3B15" w:rsidP="00335942">
      <w:pPr>
        <w:spacing w:line="300" w:lineRule="exact"/>
        <w:jc w:val="both"/>
      </w:pPr>
      <w:r w:rsidRPr="002A595D">
        <w:t>Richiamare i provvedimenti regionali (es. DGR) di definizione delle caratteristiche del modello assistenziale che la Regione \ Provincia Autonoma ha adottato per il proprio territorio, coerentemente alla programmazione degli interventi del CIS, in considerazione del progressivo adempimento delle disposizioni di cui al DM 77/2022.</w:t>
      </w:r>
    </w:p>
    <w:p w14:paraId="1A435CB7" w14:textId="77777777" w:rsidR="005B5DEF" w:rsidRPr="002A595D" w:rsidRDefault="005B5DEF" w:rsidP="00335942">
      <w:pPr>
        <w:spacing w:line="300" w:lineRule="exact"/>
      </w:pPr>
    </w:p>
    <w:p w14:paraId="40CCAD07" w14:textId="2B4BCAD2" w:rsidR="006D090E" w:rsidRPr="00335942" w:rsidRDefault="00BD1075" w:rsidP="00335942">
      <w:pPr>
        <w:pStyle w:val="Titolo1"/>
        <w:numPr>
          <w:ilvl w:val="0"/>
          <w:numId w:val="8"/>
        </w:numPr>
        <w:spacing w:line="300" w:lineRule="exact"/>
        <w:rPr>
          <w:rStyle w:val="eop"/>
          <w:rFonts w:asciiTheme="minorHAnsi" w:hAnsiTheme="minorHAnsi"/>
          <w:sz w:val="36"/>
        </w:rPr>
      </w:pPr>
      <w:r w:rsidRPr="00335942">
        <w:rPr>
          <w:rStyle w:val="normaltextrun"/>
          <w:rFonts w:asciiTheme="minorHAnsi" w:hAnsiTheme="minorHAnsi"/>
          <w:sz w:val="36"/>
        </w:rPr>
        <w:t>Partecipazione della Comunità</w:t>
      </w:r>
      <w:r w:rsidRPr="00335942">
        <w:rPr>
          <w:rStyle w:val="eop"/>
          <w:rFonts w:asciiTheme="minorHAnsi" w:hAnsiTheme="minorHAnsi"/>
          <w:sz w:val="36"/>
        </w:rPr>
        <w:t> </w:t>
      </w:r>
    </w:p>
    <w:p w14:paraId="5C0B6FBF" w14:textId="17B1290D" w:rsidR="00170884" w:rsidRPr="002A595D" w:rsidRDefault="00B35FD9" w:rsidP="00335942">
      <w:pPr>
        <w:spacing w:line="300" w:lineRule="exact"/>
        <w:jc w:val="both"/>
      </w:pPr>
      <w:r w:rsidRPr="002A595D">
        <w:t>Inserire</w:t>
      </w:r>
      <w:r w:rsidR="00CC4F28" w:rsidRPr="002A595D">
        <w:t xml:space="preserve"> e descrivere puntualmente</w:t>
      </w:r>
      <w:r w:rsidRPr="002A595D">
        <w:t xml:space="preserve"> le i</w:t>
      </w:r>
      <w:r w:rsidR="005756CE" w:rsidRPr="002A595D">
        <w:t>niziative di</w:t>
      </w:r>
      <w:r w:rsidR="00170884" w:rsidRPr="002A595D">
        <w:t>:</w:t>
      </w:r>
    </w:p>
    <w:p w14:paraId="4DC43ACB" w14:textId="572C6E73" w:rsidR="00170884" w:rsidRPr="002A595D" w:rsidRDefault="00444369" w:rsidP="00335942">
      <w:pPr>
        <w:numPr>
          <w:ilvl w:val="0"/>
          <w:numId w:val="25"/>
        </w:numPr>
        <w:spacing w:line="300" w:lineRule="exact"/>
        <w:jc w:val="both"/>
      </w:pPr>
      <w:r w:rsidRPr="002A595D">
        <w:t>inclusione</w:t>
      </w:r>
      <w:r w:rsidR="00B35FD9" w:rsidRPr="002A595D">
        <w:t xml:space="preserve"> e </w:t>
      </w:r>
      <w:r w:rsidR="005756CE" w:rsidRPr="002A595D">
        <w:t>partecipazione attiva dei cittadini </w:t>
      </w:r>
      <w:r w:rsidR="00B35FD9" w:rsidRPr="002A595D">
        <w:t xml:space="preserve">(es. gruppi di cammino, </w:t>
      </w:r>
      <w:r w:rsidR="00C0222E" w:rsidRPr="002A595D">
        <w:t xml:space="preserve">sana alimentazione, </w:t>
      </w:r>
      <w:r w:rsidR="00312559" w:rsidRPr="002A595D">
        <w:t>interventi di volontariato</w:t>
      </w:r>
      <w:r w:rsidR="00AC21FA" w:rsidRPr="002A595D">
        <w:t xml:space="preserve">, incontri </w:t>
      </w:r>
      <w:r w:rsidR="00474A36" w:rsidRPr="002A595D">
        <w:t>informativi</w:t>
      </w:r>
      <w:r w:rsidR="003E119E" w:rsidRPr="002A595D">
        <w:t xml:space="preserve"> </w:t>
      </w:r>
      <w:r w:rsidR="00B76C18" w:rsidRPr="002A595D">
        <w:t>ed</w:t>
      </w:r>
      <w:r w:rsidR="003E119E" w:rsidRPr="002A595D">
        <w:t xml:space="preserve"> </w:t>
      </w:r>
      <w:r w:rsidR="00610536" w:rsidRPr="002A595D">
        <w:t>educativi</w:t>
      </w:r>
      <w:r w:rsidR="0085605E" w:rsidRPr="002A595D">
        <w:t xml:space="preserve"> </w:t>
      </w:r>
      <w:r w:rsidR="00171344" w:rsidRPr="002A595D">
        <w:t>di prevenzione</w:t>
      </w:r>
      <w:r w:rsidR="005F5F5A" w:rsidRPr="002A595D">
        <w:t xml:space="preserve"> e</w:t>
      </w:r>
      <w:r w:rsidR="00171344" w:rsidRPr="002A595D">
        <w:t xml:space="preserve"> </w:t>
      </w:r>
      <w:r w:rsidR="00197D7E" w:rsidRPr="002A595D">
        <w:t>programmatori</w:t>
      </w:r>
      <w:r w:rsidR="000C51B5" w:rsidRPr="002A595D">
        <w:t>)</w:t>
      </w:r>
      <w:r w:rsidR="00474B17" w:rsidRPr="002A595D">
        <w:t xml:space="preserve"> </w:t>
      </w:r>
    </w:p>
    <w:p w14:paraId="7C8835D0" w14:textId="02808775" w:rsidR="00983F8E" w:rsidRPr="002A595D" w:rsidRDefault="00474B17" w:rsidP="00335942">
      <w:pPr>
        <w:numPr>
          <w:ilvl w:val="0"/>
          <w:numId w:val="25"/>
        </w:numPr>
        <w:spacing w:line="300" w:lineRule="exact"/>
        <w:jc w:val="both"/>
      </w:pPr>
      <w:r w:rsidRPr="002A595D">
        <w:t xml:space="preserve"> </w:t>
      </w:r>
      <w:r w:rsidR="00DA007E" w:rsidRPr="002A595D">
        <w:t>v</w:t>
      </w:r>
      <w:r w:rsidR="005756CE" w:rsidRPr="002A595D">
        <w:t>alorizzazione della co-produzione dei servizi e del protagonismo della comunità </w:t>
      </w:r>
      <w:r w:rsidR="00D50166" w:rsidRPr="002A595D">
        <w:t xml:space="preserve">(es. </w:t>
      </w:r>
      <w:r w:rsidR="00670E71" w:rsidRPr="002A595D">
        <w:t>collaborazion</w:t>
      </w:r>
      <w:r w:rsidR="009072BE" w:rsidRPr="002A595D">
        <w:t xml:space="preserve">e </w:t>
      </w:r>
      <w:r w:rsidR="009072BE" w:rsidRPr="002A595D">
        <w:rPr>
          <w:rFonts w:eastAsiaTheme="minorEastAsia" w:cstheme="minorHAnsi"/>
          <w:lang w:eastAsia="it-IT"/>
        </w:rPr>
        <w:t xml:space="preserve">con scuole e associazioni locali per </w:t>
      </w:r>
      <w:r w:rsidR="003431D0" w:rsidRPr="002A595D">
        <w:rPr>
          <w:rFonts w:eastAsiaTheme="minorEastAsia" w:cstheme="minorHAnsi"/>
          <w:lang w:eastAsia="it-IT"/>
        </w:rPr>
        <w:t>la pro</w:t>
      </w:r>
      <w:r w:rsidR="00084911" w:rsidRPr="002A595D">
        <w:rPr>
          <w:rFonts w:eastAsiaTheme="minorEastAsia" w:cstheme="minorHAnsi"/>
          <w:lang w:eastAsia="it-IT"/>
        </w:rPr>
        <w:t xml:space="preserve">mozione </w:t>
      </w:r>
      <w:r w:rsidR="00A96260" w:rsidRPr="002A595D">
        <w:rPr>
          <w:rFonts w:eastAsiaTheme="minorEastAsia" w:cstheme="minorHAnsi"/>
          <w:lang w:eastAsia="it-IT"/>
        </w:rPr>
        <w:t>di</w:t>
      </w:r>
      <w:r w:rsidR="009072BE" w:rsidRPr="002A595D">
        <w:rPr>
          <w:rFonts w:eastAsiaTheme="minorEastAsia" w:cstheme="minorHAnsi"/>
          <w:lang w:eastAsia="it-IT"/>
        </w:rPr>
        <w:t xml:space="preserve"> stili di vita sani e inclusivi</w:t>
      </w:r>
      <w:r w:rsidR="00DB6FB7" w:rsidRPr="002A595D">
        <w:t>, ecc.)</w:t>
      </w:r>
    </w:p>
    <w:p w14:paraId="3B80A331" w14:textId="786C512C" w:rsidR="00983F8E" w:rsidRPr="002A595D" w:rsidRDefault="00B533B2" w:rsidP="00335942">
      <w:pPr>
        <w:spacing w:line="300" w:lineRule="exact"/>
        <w:jc w:val="both"/>
      </w:pPr>
      <w:r w:rsidRPr="002A595D">
        <w:t>Eventualmente</w:t>
      </w:r>
      <w:r w:rsidR="00F059C7" w:rsidRPr="002A595D">
        <w:t>,</w:t>
      </w:r>
      <w:r w:rsidRPr="002A595D">
        <w:t xml:space="preserve"> riportare </w:t>
      </w:r>
      <w:r w:rsidR="00C5008E" w:rsidRPr="002A595D">
        <w:t xml:space="preserve">strumenti </w:t>
      </w:r>
      <w:r w:rsidRPr="002A595D">
        <w:t xml:space="preserve">di </w:t>
      </w:r>
      <w:r w:rsidR="003F5EA0" w:rsidRPr="002A595D">
        <w:t>m</w:t>
      </w:r>
      <w:r w:rsidR="0060249B" w:rsidRPr="002A595D">
        <w:t xml:space="preserve">onitoraggio </w:t>
      </w:r>
      <w:r w:rsidR="00CB40D4" w:rsidRPr="002A595D">
        <w:t xml:space="preserve">previsti </w:t>
      </w:r>
      <w:r w:rsidR="00DC6C3B" w:rsidRPr="002A595D">
        <w:t>ad esempio</w:t>
      </w:r>
      <w:r w:rsidR="0068660A" w:rsidRPr="002A595D">
        <w:t>:</w:t>
      </w:r>
      <w:r w:rsidR="00DC6C3B" w:rsidRPr="002A595D">
        <w:t xml:space="preserve"> questionari di soddisfazione degli utenti, </w:t>
      </w:r>
      <w:r w:rsidR="009B100A" w:rsidRPr="002A595D">
        <w:t xml:space="preserve">PREMS, </w:t>
      </w:r>
      <w:r w:rsidR="009D6C59" w:rsidRPr="002A595D">
        <w:rPr>
          <w:rFonts w:eastAsiaTheme="minorEastAsia" w:cstheme="minorHAnsi"/>
          <w:lang w:eastAsia="it-IT"/>
        </w:rPr>
        <w:t>I</w:t>
      </w:r>
      <w:r w:rsidR="009D6C59" w:rsidRPr="002A595D">
        <w:rPr>
          <w:rFonts w:eastAsiaTheme="minorEastAsia" w:cstheme="minorHAnsi"/>
          <w:color w:val="000000" w:themeColor="text1"/>
          <w:lang w:eastAsia="it-IT"/>
        </w:rPr>
        <w:t>ndic</w:t>
      </w:r>
      <w:r w:rsidR="009D6C59" w:rsidRPr="002A595D">
        <w:rPr>
          <w:rFonts w:eastAsiaTheme="minorEastAsia" w:cstheme="minorHAnsi"/>
          <w:lang w:eastAsia="it-IT"/>
        </w:rPr>
        <w:t>atori di performance condivisi e trasparenti, Report periodici sull'andamento dei servizi e delle iniziative di partecipazione.</w:t>
      </w:r>
    </w:p>
    <w:p w14:paraId="33D16E99" w14:textId="3F63AB87" w:rsidR="00A42FEC" w:rsidRDefault="00A42FEC" w:rsidP="1A65A173">
      <w:pPr>
        <w:rPr>
          <w:sz w:val="22"/>
          <w:szCs w:val="22"/>
        </w:rPr>
      </w:pPr>
    </w:p>
    <w:sectPr w:rsidR="00A42F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CEB5C" w14:textId="77777777" w:rsidR="007E6232" w:rsidRDefault="007E6232" w:rsidP="005A49B9">
      <w:pPr>
        <w:spacing w:after="0" w:line="240" w:lineRule="auto"/>
      </w:pPr>
      <w:r>
        <w:separator/>
      </w:r>
    </w:p>
  </w:endnote>
  <w:endnote w:type="continuationSeparator" w:id="0">
    <w:p w14:paraId="68DE825A" w14:textId="77777777" w:rsidR="007E6232" w:rsidRDefault="007E6232" w:rsidP="005A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E5620" w14:textId="77777777" w:rsidR="005A49B9" w:rsidRDefault="005A49B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BD666" w14:textId="77777777" w:rsidR="005A49B9" w:rsidRDefault="005A49B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916D3" w14:textId="77777777" w:rsidR="005A49B9" w:rsidRDefault="005A49B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B996D3" w14:textId="77777777" w:rsidR="007E6232" w:rsidRDefault="007E6232" w:rsidP="005A49B9">
      <w:pPr>
        <w:spacing w:after="0" w:line="240" w:lineRule="auto"/>
      </w:pPr>
      <w:r>
        <w:separator/>
      </w:r>
    </w:p>
  </w:footnote>
  <w:footnote w:type="continuationSeparator" w:id="0">
    <w:p w14:paraId="09499D67" w14:textId="77777777" w:rsidR="007E6232" w:rsidRDefault="007E6232" w:rsidP="005A4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97D80" w14:textId="77777777" w:rsidR="005A49B9" w:rsidRDefault="005A49B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BD2A0" w14:textId="667D2D22" w:rsidR="005A49B9" w:rsidRDefault="005A49B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7D0AF" w14:textId="77777777" w:rsidR="005A49B9" w:rsidRDefault="005A49B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C08F9"/>
    <w:multiLevelType w:val="hybridMultilevel"/>
    <w:tmpl w:val="D04A5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CB98"/>
    <w:multiLevelType w:val="hybridMultilevel"/>
    <w:tmpl w:val="77E05B6E"/>
    <w:lvl w:ilvl="0" w:tplc="1B5047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5611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90B1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E631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065C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349E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F41C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42D4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AA1A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70991"/>
    <w:multiLevelType w:val="hybridMultilevel"/>
    <w:tmpl w:val="7032AE8E"/>
    <w:lvl w:ilvl="0" w:tplc="8F9CB5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C09EF"/>
    <w:multiLevelType w:val="hybridMultilevel"/>
    <w:tmpl w:val="782A4C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71D5D"/>
    <w:multiLevelType w:val="hybridMultilevel"/>
    <w:tmpl w:val="E722BFDA"/>
    <w:lvl w:ilvl="0" w:tplc="5C92BC22">
      <w:start w:val="1"/>
      <w:numFmt w:val="lowerLetter"/>
      <w:lvlText w:val="%1."/>
      <w:lvlJc w:val="left"/>
      <w:pPr>
        <w:ind w:left="720" w:hanging="360"/>
      </w:pPr>
      <w:rPr>
        <w:rFonts w:hint="default"/>
        <w:sz w:val="2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86533"/>
    <w:multiLevelType w:val="hybridMultilevel"/>
    <w:tmpl w:val="3A52A3E4"/>
    <w:lvl w:ilvl="0" w:tplc="7AC0B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E6CF0"/>
    <w:multiLevelType w:val="hybridMultilevel"/>
    <w:tmpl w:val="E572E318"/>
    <w:lvl w:ilvl="0" w:tplc="309AF0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060B8"/>
    <w:multiLevelType w:val="hybridMultilevel"/>
    <w:tmpl w:val="6610D9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C20A1"/>
    <w:multiLevelType w:val="hybridMultilevel"/>
    <w:tmpl w:val="F56CE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B45FD8"/>
    <w:multiLevelType w:val="hybridMultilevel"/>
    <w:tmpl w:val="17E2B1B4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1D0F0DAA"/>
    <w:multiLevelType w:val="hybridMultilevel"/>
    <w:tmpl w:val="B0CC0DF8"/>
    <w:lvl w:ilvl="0" w:tplc="66B476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6AFE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3E9E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6AC9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B835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DEE0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AA29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A487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E229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DDD5DBC"/>
    <w:multiLevelType w:val="hybridMultilevel"/>
    <w:tmpl w:val="7EBC57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714A4"/>
    <w:multiLevelType w:val="hybridMultilevel"/>
    <w:tmpl w:val="BE2047A4"/>
    <w:lvl w:ilvl="0" w:tplc="05C6E9BE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C047B4"/>
    <w:multiLevelType w:val="hybridMultilevel"/>
    <w:tmpl w:val="1F44EA62"/>
    <w:lvl w:ilvl="0" w:tplc="309AF0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17971"/>
    <w:multiLevelType w:val="hybridMultilevel"/>
    <w:tmpl w:val="890615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51D8F"/>
    <w:multiLevelType w:val="hybridMultilevel"/>
    <w:tmpl w:val="47F62E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A5375"/>
    <w:multiLevelType w:val="hybridMultilevel"/>
    <w:tmpl w:val="E0E4247C"/>
    <w:lvl w:ilvl="0" w:tplc="7AC0B8F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 w15:restartNumberingAfterBreak="0">
    <w:nsid w:val="340903F3"/>
    <w:multiLevelType w:val="hybridMultilevel"/>
    <w:tmpl w:val="903CC896"/>
    <w:lvl w:ilvl="0" w:tplc="9B3A72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61438B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D1EDAC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068D2C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AAC559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1EAD0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A6A440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2FE000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46A3E4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8293C24"/>
    <w:multiLevelType w:val="hybridMultilevel"/>
    <w:tmpl w:val="D3FAD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443C2D"/>
    <w:multiLevelType w:val="hybridMultilevel"/>
    <w:tmpl w:val="8DD48ECE"/>
    <w:lvl w:ilvl="0" w:tplc="309AF0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6A401C"/>
    <w:multiLevelType w:val="hybridMultilevel"/>
    <w:tmpl w:val="455AED02"/>
    <w:lvl w:ilvl="0" w:tplc="7AC0B8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3E392F"/>
    <w:multiLevelType w:val="hybridMultilevel"/>
    <w:tmpl w:val="CE80C52E"/>
    <w:lvl w:ilvl="0" w:tplc="E74605E0">
      <w:numFmt w:val="bullet"/>
      <w:lvlText w:val="-"/>
      <w:lvlJc w:val="left"/>
      <w:pPr>
        <w:ind w:left="1920" w:hanging="360"/>
      </w:pPr>
      <w:rPr>
        <w:rFonts w:ascii="Aptos" w:eastAsia="Times New Roman" w:hAnsi="Aptos" w:cstheme="minorBidi" w:hint="default"/>
        <w:color w:val="000000" w:themeColor="text1"/>
      </w:rPr>
    </w:lvl>
    <w:lvl w:ilvl="1" w:tplc="0410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2" w15:restartNumberingAfterBreak="0">
    <w:nsid w:val="436653A3"/>
    <w:multiLevelType w:val="hybridMultilevel"/>
    <w:tmpl w:val="D040E7BE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4A0C6049"/>
    <w:multiLevelType w:val="hybridMultilevel"/>
    <w:tmpl w:val="144AA8AA"/>
    <w:lvl w:ilvl="0" w:tplc="309AF0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44607A"/>
    <w:multiLevelType w:val="hybridMultilevel"/>
    <w:tmpl w:val="C3120B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5" w15:restartNumberingAfterBreak="0">
    <w:nsid w:val="5D275EF1"/>
    <w:multiLevelType w:val="hybridMultilevel"/>
    <w:tmpl w:val="20A4A37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4EFF3C8"/>
    <w:multiLevelType w:val="hybridMultilevel"/>
    <w:tmpl w:val="674E9C4C"/>
    <w:lvl w:ilvl="0" w:tplc="89B45B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6A3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32CD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44FA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5C25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64C4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74B7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8892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84D4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62139B"/>
    <w:multiLevelType w:val="hybridMultilevel"/>
    <w:tmpl w:val="C8C4C3A4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" w15:restartNumberingAfterBreak="0">
    <w:nsid w:val="6F196347"/>
    <w:multiLevelType w:val="hybridMultilevel"/>
    <w:tmpl w:val="C408E822"/>
    <w:lvl w:ilvl="0" w:tplc="309AF0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8C0287"/>
    <w:multiLevelType w:val="hybridMultilevel"/>
    <w:tmpl w:val="3D4040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CD122F"/>
    <w:multiLevelType w:val="hybridMultilevel"/>
    <w:tmpl w:val="8B26C89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90BA6"/>
    <w:multiLevelType w:val="hybridMultilevel"/>
    <w:tmpl w:val="2F448E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51904F"/>
    <w:multiLevelType w:val="hybridMultilevel"/>
    <w:tmpl w:val="735CF04A"/>
    <w:lvl w:ilvl="0" w:tplc="E6E22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001A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9AF0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BEDB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343A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06CA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20E4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E666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5095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53E5E"/>
    <w:multiLevelType w:val="hybridMultilevel"/>
    <w:tmpl w:val="86D068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23D05"/>
    <w:multiLevelType w:val="hybridMultilevel"/>
    <w:tmpl w:val="E4563C96"/>
    <w:lvl w:ilvl="0" w:tplc="309AF0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5" w15:restartNumberingAfterBreak="0">
    <w:nsid w:val="7A4572D0"/>
    <w:multiLevelType w:val="hybridMultilevel"/>
    <w:tmpl w:val="E8F24930"/>
    <w:lvl w:ilvl="0" w:tplc="309AF0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9"/>
  </w:num>
  <w:num w:numId="3">
    <w:abstractNumId w:val="11"/>
  </w:num>
  <w:num w:numId="4">
    <w:abstractNumId w:val="13"/>
  </w:num>
  <w:num w:numId="5">
    <w:abstractNumId w:val="33"/>
  </w:num>
  <w:num w:numId="6">
    <w:abstractNumId w:val="6"/>
  </w:num>
  <w:num w:numId="7">
    <w:abstractNumId w:val="24"/>
  </w:num>
  <w:num w:numId="8">
    <w:abstractNumId w:val="30"/>
  </w:num>
  <w:num w:numId="9">
    <w:abstractNumId w:val="35"/>
  </w:num>
  <w:num w:numId="10">
    <w:abstractNumId w:val="8"/>
  </w:num>
  <w:num w:numId="11">
    <w:abstractNumId w:val="28"/>
  </w:num>
  <w:num w:numId="12">
    <w:abstractNumId w:val="0"/>
  </w:num>
  <w:num w:numId="13">
    <w:abstractNumId w:val="15"/>
  </w:num>
  <w:num w:numId="14">
    <w:abstractNumId w:val="34"/>
  </w:num>
  <w:num w:numId="15">
    <w:abstractNumId w:val="31"/>
  </w:num>
  <w:num w:numId="16">
    <w:abstractNumId w:val="18"/>
  </w:num>
  <w:num w:numId="17">
    <w:abstractNumId w:val="7"/>
  </w:num>
  <w:num w:numId="18">
    <w:abstractNumId w:val="23"/>
  </w:num>
  <w:num w:numId="19">
    <w:abstractNumId w:val="29"/>
  </w:num>
  <w:num w:numId="20">
    <w:abstractNumId w:val="3"/>
  </w:num>
  <w:num w:numId="21">
    <w:abstractNumId w:val="4"/>
  </w:num>
  <w:num w:numId="22">
    <w:abstractNumId w:val="25"/>
  </w:num>
  <w:num w:numId="23">
    <w:abstractNumId w:val="22"/>
  </w:num>
  <w:num w:numId="24">
    <w:abstractNumId w:val="26"/>
  </w:num>
  <w:num w:numId="25">
    <w:abstractNumId w:val="27"/>
  </w:num>
  <w:num w:numId="26">
    <w:abstractNumId w:val="1"/>
  </w:num>
  <w:num w:numId="27">
    <w:abstractNumId w:val="9"/>
  </w:num>
  <w:num w:numId="28">
    <w:abstractNumId w:val="14"/>
  </w:num>
  <w:num w:numId="29">
    <w:abstractNumId w:val="21"/>
  </w:num>
  <w:num w:numId="30">
    <w:abstractNumId w:val="10"/>
  </w:num>
  <w:num w:numId="31">
    <w:abstractNumId w:val="17"/>
  </w:num>
  <w:num w:numId="32">
    <w:abstractNumId w:val="2"/>
  </w:num>
  <w:num w:numId="33">
    <w:abstractNumId w:val="12"/>
  </w:num>
  <w:num w:numId="34">
    <w:abstractNumId w:val="16"/>
  </w:num>
  <w:num w:numId="35">
    <w:abstractNumId w:val="20"/>
  </w:num>
  <w:num w:numId="36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473"/>
    <w:rsid w:val="00000F20"/>
    <w:rsid w:val="000051A0"/>
    <w:rsid w:val="00007F4F"/>
    <w:rsid w:val="00017F5D"/>
    <w:rsid w:val="00020ABA"/>
    <w:rsid w:val="00034E88"/>
    <w:rsid w:val="000350D4"/>
    <w:rsid w:val="00035B9D"/>
    <w:rsid w:val="0003661A"/>
    <w:rsid w:val="00037538"/>
    <w:rsid w:val="000464CE"/>
    <w:rsid w:val="00051722"/>
    <w:rsid w:val="0005257D"/>
    <w:rsid w:val="00052F39"/>
    <w:rsid w:val="00053257"/>
    <w:rsid w:val="00053AC3"/>
    <w:rsid w:val="00057610"/>
    <w:rsid w:val="00060A8B"/>
    <w:rsid w:val="0006240F"/>
    <w:rsid w:val="0006420B"/>
    <w:rsid w:val="0006EF33"/>
    <w:rsid w:val="00070214"/>
    <w:rsid w:val="00070367"/>
    <w:rsid w:val="000713C4"/>
    <w:rsid w:val="00071DEC"/>
    <w:rsid w:val="00073636"/>
    <w:rsid w:val="00076D88"/>
    <w:rsid w:val="00077F0A"/>
    <w:rsid w:val="000835F2"/>
    <w:rsid w:val="00084911"/>
    <w:rsid w:val="00086A09"/>
    <w:rsid w:val="0008744F"/>
    <w:rsid w:val="00087876"/>
    <w:rsid w:val="00092C70"/>
    <w:rsid w:val="00094E41"/>
    <w:rsid w:val="00096066"/>
    <w:rsid w:val="000970B0"/>
    <w:rsid w:val="000A1C84"/>
    <w:rsid w:val="000A57C0"/>
    <w:rsid w:val="000B143A"/>
    <w:rsid w:val="000B2BB1"/>
    <w:rsid w:val="000B6EC7"/>
    <w:rsid w:val="000C1DFA"/>
    <w:rsid w:val="000C36BA"/>
    <w:rsid w:val="000C51B5"/>
    <w:rsid w:val="000C729E"/>
    <w:rsid w:val="000C763E"/>
    <w:rsid w:val="000C7D71"/>
    <w:rsid w:val="000D3D34"/>
    <w:rsid w:val="000D5544"/>
    <w:rsid w:val="000E6E66"/>
    <w:rsid w:val="000F3961"/>
    <w:rsid w:val="00105A94"/>
    <w:rsid w:val="00115247"/>
    <w:rsid w:val="00123987"/>
    <w:rsid w:val="001243F3"/>
    <w:rsid w:val="0012618C"/>
    <w:rsid w:val="00136A34"/>
    <w:rsid w:val="001434EE"/>
    <w:rsid w:val="00152DD7"/>
    <w:rsid w:val="001539B6"/>
    <w:rsid w:val="00155762"/>
    <w:rsid w:val="001568EF"/>
    <w:rsid w:val="00164582"/>
    <w:rsid w:val="00165B18"/>
    <w:rsid w:val="00170884"/>
    <w:rsid w:val="00171344"/>
    <w:rsid w:val="0017190A"/>
    <w:rsid w:val="0018123D"/>
    <w:rsid w:val="00182FCD"/>
    <w:rsid w:val="00183298"/>
    <w:rsid w:val="00186ACD"/>
    <w:rsid w:val="00192A3D"/>
    <w:rsid w:val="0019477A"/>
    <w:rsid w:val="00197D7E"/>
    <w:rsid w:val="001A2C42"/>
    <w:rsid w:val="001A4BA7"/>
    <w:rsid w:val="001A5FD0"/>
    <w:rsid w:val="001B6329"/>
    <w:rsid w:val="001B7566"/>
    <w:rsid w:val="001C0237"/>
    <w:rsid w:val="001C382E"/>
    <w:rsid w:val="001C426D"/>
    <w:rsid w:val="001D1DC4"/>
    <w:rsid w:val="001D579F"/>
    <w:rsid w:val="001D6933"/>
    <w:rsid w:val="001E08B5"/>
    <w:rsid w:val="001E3F21"/>
    <w:rsid w:val="001E5D71"/>
    <w:rsid w:val="001F24C1"/>
    <w:rsid w:val="001F2A43"/>
    <w:rsid w:val="001F5A81"/>
    <w:rsid w:val="001F650B"/>
    <w:rsid w:val="00211520"/>
    <w:rsid w:val="00214204"/>
    <w:rsid w:val="0022236E"/>
    <w:rsid w:val="00230691"/>
    <w:rsid w:val="00233466"/>
    <w:rsid w:val="00233642"/>
    <w:rsid w:val="00234B80"/>
    <w:rsid w:val="002401C6"/>
    <w:rsid w:val="002419D3"/>
    <w:rsid w:val="002450DD"/>
    <w:rsid w:val="00245771"/>
    <w:rsid w:val="0024685D"/>
    <w:rsid w:val="00253691"/>
    <w:rsid w:val="002548CD"/>
    <w:rsid w:val="00256E82"/>
    <w:rsid w:val="00257DEC"/>
    <w:rsid w:val="002617A3"/>
    <w:rsid w:val="002641B2"/>
    <w:rsid w:val="00265937"/>
    <w:rsid w:val="00265FBF"/>
    <w:rsid w:val="00267B96"/>
    <w:rsid w:val="002708BE"/>
    <w:rsid w:val="002775A2"/>
    <w:rsid w:val="00281C5A"/>
    <w:rsid w:val="0028279C"/>
    <w:rsid w:val="0028582F"/>
    <w:rsid w:val="002862EF"/>
    <w:rsid w:val="002906E1"/>
    <w:rsid w:val="0029208B"/>
    <w:rsid w:val="002930A4"/>
    <w:rsid w:val="002930AF"/>
    <w:rsid w:val="00293496"/>
    <w:rsid w:val="00294E43"/>
    <w:rsid w:val="00297304"/>
    <w:rsid w:val="002A37DB"/>
    <w:rsid w:val="002A595D"/>
    <w:rsid w:val="002B69A7"/>
    <w:rsid w:val="002C2000"/>
    <w:rsid w:val="002C3382"/>
    <w:rsid w:val="002C7B51"/>
    <w:rsid w:val="002D26AD"/>
    <w:rsid w:val="002D4C89"/>
    <w:rsid w:val="002D5AD2"/>
    <w:rsid w:val="002E0CAB"/>
    <w:rsid w:val="002E3E46"/>
    <w:rsid w:val="002E42C4"/>
    <w:rsid w:val="002E5360"/>
    <w:rsid w:val="002F2C78"/>
    <w:rsid w:val="00304474"/>
    <w:rsid w:val="00307EBF"/>
    <w:rsid w:val="00312559"/>
    <w:rsid w:val="00313B0D"/>
    <w:rsid w:val="00324A1B"/>
    <w:rsid w:val="00331060"/>
    <w:rsid w:val="003338D4"/>
    <w:rsid w:val="00335942"/>
    <w:rsid w:val="00337863"/>
    <w:rsid w:val="003400E2"/>
    <w:rsid w:val="003431D0"/>
    <w:rsid w:val="00344B35"/>
    <w:rsid w:val="00350725"/>
    <w:rsid w:val="003635B8"/>
    <w:rsid w:val="00364553"/>
    <w:rsid w:val="00370C4E"/>
    <w:rsid w:val="00371D41"/>
    <w:rsid w:val="00372642"/>
    <w:rsid w:val="0037525B"/>
    <w:rsid w:val="00376288"/>
    <w:rsid w:val="003801DE"/>
    <w:rsid w:val="00381E36"/>
    <w:rsid w:val="0038239C"/>
    <w:rsid w:val="003823F2"/>
    <w:rsid w:val="00383B82"/>
    <w:rsid w:val="00383D21"/>
    <w:rsid w:val="00387035"/>
    <w:rsid w:val="00390E38"/>
    <w:rsid w:val="0039156C"/>
    <w:rsid w:val="00396D09"/>
    <w:rsid w:val="003A2CC4"/>
    <w:rsid w:val="003A4A91"/>
    <w:rsid w:val="003A523A"/>
    <w:rsid w:val="003A5BC9"/>
    <w:rsid w:val="003A67E7"/>
    <w:rsid w:val="003A6DEE"/>
    <w:rsid w:val="003A6F2D"/>
    <w:rsid w:val="003A76C9"/>
    <w:rsid w:val="003B2F12"/>
    <w:rsid w:val="003B4448"/>
    <w:rsid w:val="003B6786"/>
    <w:rsid w:val="003B6BB6"/>
    <w:rsid w:val="003C5A2C"/>
    <w:rsid w:val="003C77E1"/>
    <w:rsid w:val="003D0F5F"/>
    <w:rsid w:val="003D30B3"/>
    <w:rsid w:val="003D4E61"/>
    <w:rsid w:val="003D565B"/>
    <w:rsid w:val="003E119E"/>
    <w:rsid w:val="003E2C91"/>
    <w:rsid w:val="003E52EB"/>
    <w:rsid w:val="003E67B1"/>
    <w:rsid w:val="003F0207"/>
    <w:rsid w:val="003F576A"/>
    <w:rsid w:val="003F5EA0"/>
    <w:rsid w:val="003F62D2"/>
    <w:rsid w:val="004004BC"/>
    <w:rsid w:val="004017E4"/>
    <w:rsid w:val="00405F47"/>
    <w:rsid w:val="00407AB2"/>
    <w:rsid w:val="00411E79"/>
    <w:rsid w:val="0041402C"/>
    <w:rsid w:val="004153E9"/>
    <w:rsid w:val="00420FB3"/>
    <w:rsid w:val="004221D0"/>
    <w:rsid w:val="0042345C"/>
    <w:rsid w:val="00423B13"/>
    <w:rsid w:val="00424BFD"/>
    <w:rsid w:val="00427B31"/>
    <w:rsid w:val="00427C10"/>
    <w:rsid w:val="0043410F"/>
    <w:rsid w:val="00444023"/>
    <w:rsid w:val="00444369"/>
    <w:rsid w:val="00452F68"/>
    <w:rsid w:val="00453E06"/>
    <w:rsid w:val="0045563B"/>
    <w:rsid w:val="00460E5B"/>
    <w:rsid w:val="004617ED"/>
    <w:rsid w:val="004677CF"/>
    <w:rsid w:val="00471B0B"/>
    <w:rsid w:val="00474A36"/>
    <w:rsid w:val="00474B17"/>
    <w:rsid w:val="00480688"/>
    <w:rsid w:val="00481A5F"/>
    <w:rsid w:val="00486B4A"/>
    <w:rsid w:val="00490843"/>
    <w:rsid w:val="004A21DB"/>
    <w:rsid w:val="004A2EAE"/>
    <w:rsid w:val="004A477A"/>
    <w:rsid w:val="004A6E40"/>
    <w:rsid w:val="004B1751"/>
    <w:rsid w:val="004B275E"/>
    <w:rsid w:val="004B3B97"/>
    <w:rsid w:val="004B514E"/>
    <w:rsid w:val="004B5E38"/>
    <w:rsid w:val="004B6324"/>
    <w:rsid w:val="004C7F0E"/>
    <w:rsid w:val="004D012B"/>
    <w:rsid w:val="004D742F"/>
    <w:rsid w:val="004E31AF"/>
    <w:rsid w:val="004E4A42"/>
    <w:rsid w:val="004E52BA"/>
    <w:rsid w:val="004E6F1E"/>
    <w:rsid w:val="004E75A2"/>
    <w:rsid w:val="004F04EC"/>
    <w:rsid w:val="004F4088"/>
    <w:rsid w:val="004F6FA7"/>
    <w:rsid w:val="004F76D5"/>
    <w:rsid w:val="0050084B"/>
    <w:rsid w:val="00501B39"/>
    <w:rsid w:val="00504D26"/>
    <w:rsid w:val="00510B42"/>
    <w:rsid w:val="005146D6"/>
    <w:rsid w:val="0051653F"/>
    <w:rsid w:val="00521085"/>
    <w:rsid w:val="005334BD"/>
    <w:rsid w:val="00540DD1"/>
    <w:rsid w:val="0054230F"/>
    <w:rsid w:val="00543C8E"/>
    <w:rsid w:val="00547D6E"/>
    <w:rsid w:val="0055431E"/>
    <w:rsid w:val="005549CB"/>
    <w:rsid w:val="00560531"/>
    <w:rsid w:val="00560EE0"/>
    <w:rsid w:val="00563469"/>
    <w:rsid w:val="0056579A"/>
    <w:rsid w:val="00573434"/>
    <w:rsid w:val="005736AD"/>
    <w:rsid w:val="005742CC"/>
    <w:rsid w:val="005756CE"/>
    <w:rsid w:val="005777F2"/>
    <w:rsid w:val="00577B9B"/>
    <w:rsid w:val="00580C90"/>
    <w:rsid w:val="005830A0"/>
    <w:rsid w:val="00584D22"/>
    <w:rsid w:val="00585B50"/>
    <w:rsid w:val="005904A0"/>
    <w:rsid w:val="005904E0"/>
    <w:rsid w:val="005912BC"/>
    <w:rsid w:val="00592A7C"/>
    <w:rsid w:val="005A34AF"/>
    <w:rsid w:val="005A49B9"/>
    <w:rsid w:val="005A5F99"/>
    <w:rsid w:val="005B08C6"/>
    <w:rsid w:val="005B22B6"/>
    <w:rsid w:val="005B3D21"/>
    <w:rsid w:val="005B5656"/>
    <w:rsid w:val="005B5DEF"/>
    <w:rsid w:val="005B6553"/>
    <w:rsid w:val="005B6729"/>
    <w:rsid w:val="005B67AC"/>
    <w:rsid w:val="005B78DD"/>
    <w:rsid w:val="005C5D49"/>
    <w:rsid w:val="005C7637"/>
    <w:rsid w:val="005D25D2"/>
    <w:rsid w:val="005D4FD9"/>
    <w:rsid w:val="005D52A8"/>
    <w:rsid w:val="005E0AB8"/>
    <w:rsid w:val="005E0D40"/>
    <w:rsid w:val="005E3B57"/>
    <w:rsid w:val="005E4FDA"/>
    <w:rsid w:val="005F037D"/>
    <w:rsid w:val="005F3404"/>
    <w:rsid w:val="005F3433"/>
    <w:rsid w:val="005F5F5A"/>
    <w:rsid w:val="0060249B"/>
    <w:rsid w:val="00602B05"/>
    <w:rsid w:val="00610536"/>
    <w:rsid w:val="00616B10"/>
    <w:rsid w:val="006171EB"/>
    <w:rsid w:val="00621D4F"/>
    <w:rsid w:val="00623E17"/>
    <w:rsid w:val="006269E4"/>
    <w:rsid w:val="00626E11"/>
    <w:rsid w:val="00626FDC"/>
    <w:rsid w:val="00627FE9"/>
    <w:rsid w:val="006306A2"/>
    <w:rsid w:val="00632046"/>
    <w:rsid w:val="00635E9A"/>
    <w:rsid w:val="006425BB"/>
    <w:rsid w:val="00642CD3"/>
    <w:rsid w:val="006440D2"/>
    <w:rsid w:val="006502FA"/>
    <w:rsid w:val="00653E87"/>
    <w:rsid w:val="006558B5"/>
    <w:rsid w:val="006564CE"/>
    <w:rsid w:val="00656B78"/>
    <w:rsid w:val="006611A5"/>
    <w:rsid w:val="006700ED"/>
    <w:rsid w:val="00670E71"/>
    <w:rsid w:val="006730F6"/>
    <w:rsid w:val="0067436A"/>
    <w:rsid w:val="00674821"/>
    <w:rsid w:val="00684764"/>
    <w:rsid w:val="0068660A"/>
    <w:rsid w:val="00686650"/>
    <w:rsid w:val="00691177"/>
    <w:rsid w:val="006911AA"/>
    <w:rsid w:val="00695320"/>
    <w:rsid w:val="00697083"/>
    <w:rsid w:val="006A2401"/>
    <w:rsid w:val="006A2C04"/>
    <w:rsid w:val="006A70D2"/>
    <w:rsid w:val="006B2D43"/>
    <w:rsid w:val="006B6B4F"/>
    <w:rsid w:val="006C235A"/>
    <w:rsid w:val="006C2785"/>
    <w:rsid w:val="006C2D56"/>
    <w:rsid w:val="006C51A4"/>
    <w:rsid w:val="006D090E"/>
    <w:rsid w:val="006D5957"/>
    <w:rsid w:val="006E0951"/>
    <w:rsid w:val="006E31E1"/>
    <w:rsid w:val="006F1537"/>
    <w:rsid w:val="006F2AB5"/>
    <w:rsid w:val="006F3986"/>
    <w:rsid w:val="00705F49"/>
    <w:rsid w:val="007108D2"/>
    <w:rsid w:val="00715BAD"/>
    <w:rsid w:val="007244AD"/>
    <w:rsid w:val="00726713"/>
    <w:rsid w:val="00730F65"/>
    <w:rsid w:val="00733CE9"/>
    <w:rsid w:val="00737257"/>
    <w:rsid w:val="0074491F"/>
    <w:rsid w:val="00745E77"/>
    <w:rsid w:val="00754510"/>
    <w:rsid w:val="007549A5"/>
    <w:rsid w:val="00760622"/>
    <w:rsid w:val="0076291C"/>
    <w:rsid w:val="0076357F"/>
    <w:rsid w:val="00766E86"/>
    <w:rsid w:val="0077614A"/>
    <w:rsid w:val="0077768B"/>
    <w:rsid w:val="00777C55"/>
    <w:rsid w:val="00780043"/>
    <w:rsid w:val="0078211E"/>
    <w:rsid w:val="00782BA9"/>
    <w:rsid w:val="00787686"/>
    <w:rsid w:val="00793981"/>
    <w:rsid w:val="0079614F"/>
    <w:rsid w:val="007968C8"/>
    <w:rsid w:val="00796F7E"/>
    <w:rsid w:val="007A05F8"/>
    <w:rsid w:val="007B16D7"/>
    <w:rsid w:val="007B35B3"/>
    <w:rsid w:val="007B4D37"/>
    <w:rsid w:val="007B4E2A"/>
    <w:rsid w:val="007B5225"/>
    <w:rsid w:val="007B74C6"/>
    <w:rsid w:val="007C18BF"/>
    <w:rsid w:val="007C4DB1"/>
    <w:rsid w:val="007C65FF"/>
    <w:rsid w:val="007C67D0"/>
    <w:rsid w:val="007D2394"/>
    <w:rsid w:val="007D6281"/>
    <w:rsid w:val="007D772F"/>
    <w:rsid w:val="007E1473"/>
    <w:rsid w:val="007E415C"/>
    <w:rsid w:val="007E61A2"/>
    <w:rsid w:val="007E6232"/>
    <w:rsid w:val="007E7088"/>
    <w:rsid w:val="007F4C32"/>
    <w:rsid w:val="007F765A"/>
    <w:rsid w:val="007F78F7"/>
    <w:rsid w:val="00803E18"/>
    <w:rsid w:val="008050E0"/>
    <w:rsid w:val="00805610"/>
    <w:rsid w:val="0080792D"/>
    <w:rsid w:val="00815356"/>
    <w:rsid w:val="00816263"/>
    <w:rsid w:val="0082192D"/>
    <w:rsid w:val="008262B5"/>
    <w:rsid w:val="008341AF"/>
    <w:rsid w:val="00834693"/>
    <w:rsid w:val="00842D37"/>
    <w:rsid w:val="0085228C"/>
    <w:rsid w:val="00853AFF"/>
    <w:rsid w:val="00853C05"/>
    <w:rsid w:val="0085605E"/>
    <w:rsid w:val="00857970"/>
    <w:rsid w:val="00862802"/>
    <w:rsid w:val="00864141"/>
    <w:rsid w:val="008736DA"/>
    <w:rsid w:val="00875A05"/>
    <w:rsid w:val="00876D9B"/>
    <w:rsid w:val="00876F0F"/>
    <w:rsid w:val="00880F5C"/>
    <w:rsid w:val="0088182F"/>
    <w:rsid w:val="00883DA9"/>
    <w:rsid w:val="0088415E"/>
    <w:rsid w:val="008845B1"/>
    <w:rsid w:val="00887A45"/>
    <w:rsid w:val="00890586"/>
    <w:rsid w:val="008922F8"/>
    <w:rsid w:val="008954B5"/>
    <w:rsid w:val="008974C7"/>
    <w:rsid w:val="008A6E90"/>
    <w:rsid w:val="008B1332"/>
    <w:rsid w:val="008B1967"/>
    <w:rsid w:val="008B1A75"/>
    <w:rsid w:val="008B3037"/>
    <w:rsid w:val="008B35F3"/>
    <w:rsid w:val="008B4431"/>
    <w:rsid w:val="008B5B48"/>
    <w:rsid w:val="008B5CDB"/>
    <w:rsid w:val="008B64B5"/>
    <w:rsid w:val="008C386F"/>
    <w:rsid w:val="008C6DFD"/>
    <w:rsid w:val="008C7977"/>
    <w:rsid w:val="008D0445"/>
    <w:rsid w:val="008D0BA2"/>
    <w:rsid w:val="008D1681"/>
    <w:rsid w:val="008D2764"/>
    <w:rsid w:val="008D354E"/>
    <w:rsid w:val="008D3D53"/>
    <w:rsid w:val="008D5C08"/>
    <w:rsid w:val="008D7FF2"/>
    <w:rsid w:val="008E1D5D"/>
    <w:rsid w:val="008E243B"/>
    <w:rsid w:val="008E7085"/>
    <w:rsid w:val="008F0334"/>
    <w:rsid w:val="008F74D3"/>
    <w:rsid w:val="00903136"/>
    <w:rsid w:val="009072BE"/>
    <w:rsid w:val="009114E9"/>
    <w:rsid w:val="0091557C"/>
    <w:rsid w:val="00917AD3"/>
    <w:rsid w:val="0092256A"/>
    <w:rsid w:val="00925B8D"/>
    <w:rsid w:val="00926065"/>
    <w:rsid w:val="0092649D"/>
    <w:rsid w:val="009277FB"/>
    <w:rsid w:val="009362C7"/>
    <w:rsid w:val="00936412"/>
    <w:rsid w:val="00936C39"/>
    <w:rsid w:val="00937966"/>
    <w:rsid w:val="009407EF"/>
    <w:rsid w:val="00942CA7"/>
    <w:rsid w:val="00942D02"/>
    <w:rsid w:val="00945B32"/>
    <w:rsid w:val="00947F39"/>
    <w:rsid w:val="00952835"/>
    <w:rsid w:val="009539B2"/>
    <w:rsid w:val="00954AE0"/>
    <w:rsid w:val="0096205D"/>
    <w:rsid w:val="00962ACA"/>
    <w:rsid w:val="0096329B"/>
    <w:rsid w:val="00965BD7"/>
    <w:rsid w:val="00983F8E"/>
    <w:rsid w:val="00985382"/>
    <w:rsid w:val="00986478"/>
    <w:rsid w:val="00991451"/>
    <w:rsid w:val="009933A3"/>
    <w:rsid w:val="009A1396"/>
    <w:rsid w:val="009A63E3"/>
    <w:rsid w:val="009A73F3"/>
    <w:rsid w:val="009A7658"/>
    <w:rsid w:val="009B100A"/>
    <w:rsid w:val="009B7287"/>
    <w:rsid w:val="009B7677"/>
    <w:rsid w:val="009C4766"/>
    <w:rsid w:val="009C5A87"/>
    <w:rsid w:val="009C6F8D"/>
    <w:rsid w:val="009D22F6"/>
    <w:rsid w:val="009D256C"/>
    <w:rsid w:val="009D5B4B"/>
    <w:rsid w:val="009D6C59"/>
    <w:rsid w:val="009E00E2"/>
    <w:rsid w:val="009E706D"/>
    <w:rsid w:val="009F002D"/>
    <w:rsid w:val="009F1521"/>
    <w:rsid w:val="009F1C59"/>
    <w:rsid w:val="009F7990"/>
    <w:rsid w:val="009F7C4C"/>
    <w:rsid w:val="009F7DA4"/>
    <w:rsid w:val="00A02501"/>
    <w:rsid w:val="00A03F8C"/>
    <w:rsid w:val="00A04B10"/>
    <w:rsid w:val="00A05874"/>
    <w:rsid w:val="00A143FA"/>
    <w:rsid w:val="00A17A7B"/>
    <w:rsid w:val="00A25C49"/>
    <w:rsid w:val="00A27584"/>
    <w:rsid w:val="00A32E84"/>
    <w:rsid w:val="00A36DBB"/>
    <w:rsid w:val="00A3738B"/>
    <w:rsid w:val="00A40960"/>
    <w:rsid w:val="00A40B61"/>
    <w:rsid w:val="00A41BED"/>
    <w:rsid w:val="00A41D99"/>
    <w:rsid w:val="00A42FEC"/>
    <w:rsid w:val="00A465ED"/>
    <w:rsid w:val="00A502C8"/>
    <w:rsid w:val="00A50B97"/>
    <w:rsid w:val="00A537A3"/>
    <w:rsid w:val="00A55404"/>
    <w:rsid w:val="00A63925"/>
    <w:rsid w:val="00A70744"/>
    <w:rsid w:val="00A72280"/>
    <w:rsid w:val="00A72EC9"/>
    <w:rsid w:val="00A8067A"/>
    <w:rsid w:val="00A81399"/>
    <w:rsid w:val="00A841D7"/>
    <w:rsid w:val="00A87C4C"/>
    <w:rsid w:val="00A87E6B"/>
    <w:rsid w:val="00A92FF1"/>
    <w:rsid w:val="00A9466A"/>
    <w:rsid w:val="00A96260"/>
    <w:rsid w:val="00AA186F"/>
    <w:rsid w:val="00AA3137"/>
    <w:rsid w:val="00AA4C09"/>
    <w:rsid w:val="00AB0DA1"/>
    <w:rsid w:val="00AB1128"/>
    <w:rsid w:val="00AB20AB"/>
    <w:rsid w:val="00AB275A"/>
    <w:rsid w:val="00AB58A9"/>
    <w:rsid w:val="00AC21FA"/>
    <w:rsid w:val="00AC5F81"/>
    <w:rsid w:val="00AC64A4"/>
    <w:rsid w:val="00AD23F2"/>
    <w:rsid w:val="00AD5BC3"/>
    <w:rsid w:val="00AD5E7C"/>
    <w:rsid w:val="00AE22B0"/>
    <w:rsid w:val="00AE2D7E"/>
    <w:rsid w:val="00AE324F"/>
    <w:rsid w:val="00AE432B"/>
    <w:rsid w:val="00AE47EE"/>
    <w:rsid w:val="00AE640D"/>
    <w:rsid w:val="00AE7891"/>
    <w:rsid w:val="00AF08C1"/>
    <w:rsid w:val="00AF0A07"/>
    <w:rsid w:val="00B01328"/>
    <w:rsid w:val="00B03064"/>
    <w:rsid w:val="00B06749"/>
    <w:rsid w:val="00B075E6"/>
    <w:rsid w:val="00B11156"/>
    <w:rsid w:val="00B21A9E"/>
    <w:rsid w:val="00B21AE1"/>
    <w:rsid w:val="00B21AED"/>
    <w:rsid w:val="00B23611"/>
    <w:rsid w:val="00B2470B"/>
    <w:rsid w:val="00B25902"/>
    <w:rsid w:val="00B30C26"/>
    <w:rsid w:val="00B35FD9"/>
    <w:rsid w:val="00B36A54"/>
    <w:rsid w:val="00B40B22"/>
    <w:rsid w:val="00B45ECB"/>
    <w:rsid w:val="00B467DD"/>
    <w:rsid w:val="00B533B2"/>
    <w:rsid w:val="00B54453"/>
    <w:rsid w:val="00B54ACC"/>
    <w:rsid w:val="00B5750E"/>
    <w:rsid w:val="00B579F5"/>
    <w:rsid w:val="00B61DAF"/>
    <w:rsid w:val="00B63CD1"/>
    <w:rsid w:val="00B70317"/>
    <w:rsid w:val="00B711DB"/>
    <w:rsid w:val="00B741C2"/>
    <w:rsid w:val="00B76C18"/>
    <w:rsid w:val="00B81803"/>
    <w:rsid w:val="00B84064"/>
    <w:rsid w:val="00B859F1"/>
    <w:rsid w:val="00B9001A"/>
    <w:rsid w:val="00B9581C"/>
    <w:rsid w:val="00B97E40"/>
    <w:rsid w:val="00BA4CDE"/>
    <w:rsid w:val="00BA531B"/>
    <w:rsid w:val="00BA6F7F"/>
    <w:rsid w:val="00BC0615"/>
    <w:rsid w:val="00BC42A1"/>
    <w:rsid w:val="00BC45A9"/>
    <w:rsid w:val="00BD06DD"/>
    <w:rsid w:val="00BD1075"/>
    <w:rsid w:val="00BD3088"/>
    <w:rsid w:val="00BE0DBB"/>
    <w:rsid w:val="00BE3568"/>
    <w:rsid w:val="00BE3B15"/>
    <w:rsid w:val="00BE5EAE"/>
    <w:rsid w:val="00BE7A71"/>
    <w:rsid w:val="00BE7D71"/>
    <w:rsid w:val="00BF0155"/>
    <w:rsid w:val="00BF089A"/>
    <w:rsid w:val="00BF0E01"/>
    <w:rsid w:val="00BF2F73"/>
    <w:rsid w:val="00BF33E2"/>
    <w:rsid w:val="00BF3D1F"/>
    <w:rsid w:val="00C0222E"/>
    <w:rsid w:val="00C026B2"/>
    <w:rsid w:val="00C030EE"/>
    <w:rsid w:val="00C03A09"/>
    <w:rsid w:val="00C03CC6"/>
    <w:rsid w:val="00C042FC"/>
    <w:rsid w:val="00C06302"/>
    <w:rsid w:val="00C1092D"/>
    <w:rsid w:val="00C10A08"/>
    <w:rsid w:val="00C11AD5"/>
    <w:rsid w:val="00C12340"/>
    <w:rsid w:val="00C126AD"/>
    <w:rsid w:val="00C12BC6"/>
    <w:rsid w:val="00C12F1C"/>
    <w:rsid w:val="00C13782"/>
    <w:rsid w:val="00C17C70"/>
    <w:rsid w:val="00C20AEF"/>
    <w:rsid w:val="00C2314D"/>
    <w:rsid w:val="00C23553"/>
    <w:rsid w:val="00C258D7"/>
    <w:rsid w:val="00C32534"/>
    <w:rsid w:val="00C35BF0"/>
    <w:rsid w:val="00C408AE"/>
    <w:rsid w:val="00C4243A"/>
    <w:rsid w:val="00C44E81"/>
    <w:rsid w:val="00C5008E"/>
    <w:rsid w:val="00C62912"/>
    <w:rsid w:val="00C64247"/>
    <w:rsid w:val="00C64F05"/>
    <w:rsid w:val="00C71B5E"/>
    <w:rsid w:val="00C81F61"/>
    <w:rsid w:val="00C8260F"/>
    <w:rsid w:val="00C84260"/>
    <w:rsid w:val="00C87FEE"/>
    <w:rsid w:val="00CA0348"/>
    <w:rsid w:val="00CA421B"/>
    <w:rsid w:val="00CA5FA9"/>
    <w:rsid w:val="00CB1135"/>
    <w:rsid w:val="00CB24E4"/>
    <w:rsid w:val="00CB40D4"/>
    <w:rsid w:val="00CB5CB2"/>
    <w:rsid w:val="00CB68F3"/>
    <w:rsid w:val="00CC41FC"/>
    <w:rsid w:val="00CC4F28"/>
    <w:rsid w:val="00CC63E3"/>
    <w:rsid w:val="00CD1A10"/>
    <w:rsid w:val="00CD62FB"/>
    <w:rsid w:val="00CD6BC9"/>
    <w:rsid w:val="00CD770F"/>
    <w:rsid w:val="00CE310D"/>
    <w:rsid w:val="00CE4E1E"/>
    <w:rsid w:val="00CE6569"/>
    <w:rsid w:val="00CF2EDB"/>
    <w:rsid w:val="00D007E0"/>
    <w:rsid w:val="00D00BC5"/>
    <w:rsid w:val="00D06312"/>
    <w:rsid w:val="00D161DB"/>
    <w:rsid w:val="00D16D07"/>
    <w:rsid w:val="00D33E30"/>
    <w:rsid w:val="00D414EC"/>
    <w:rsid w:val="00D41B2D"/>
    <w:rsid w:val="00D42288"/>
    <w:rsid w:val="00D42951"/>
    <w:rsid w:val="00D42FD7"/>
    <w:rsid w:val="00D4301F"/>
    <w:rsid w:val="00D4321A"/>
    <w:rsid w:val="00D450DD"/>
    <w:rsid w:val="00D50166"/>
    <w:rsid w:val="00D516ED"/>
    <w:rsid w:val="00D52BB1"/>
    <w:rsid w:val="00D53E40"/>
    <w:rsid w:val="00D53F97"/>
    <w:rsid w:val="00D54793"/>
    <w:rsid w:val="00D55F12"/>
    <w:rsid w:val="00D56FDF"/>
    <w:rsid w:val="00D60425"/>
    <w:rsid w:val="00D60C09"/>
    <w:rsid w:val="00D61DD6"/>
    <w:rsid w:val="00D61ED0"/>
    <w:rsid w:val="00D624EA"/>
    <w:rsid w:val="00D62BB7"/>
    <w:rsid w:val="00D67F67"/>
    <w:rsid w:val="00D7302B"/>
    <w:rsid w:val="00D83561"/>
    <w:rsid w:val="00D83E78"/>
    <w:rsid w:val="00D90163"/>
    <w:rsid w:val="00D91BC6"/>
    <w:rsid w:val="00D940E2"/>
    <w:rsid w:val="00D96028"/>
    <w:rsid w:val="00D97BBC"/>
    <w:rsid w:val="00D97EF9"/>
    <w:rsid w:val="00DA007E"/>
    <w:rsid w:val="00DA274F"/>
    <w:rsid w:val="00DA424F"/>
    <w:rsid w:val="00DA4B31"/>
    <w:rsid w:val="00DB4B9F"/>
    <w:rsid w:val="00DB4D3E"/>
    <w:rsid w:val="00DB5ADA"/>
    <w:rsid w:val="00DB6AE2"/>
    <w:rsid w:val="00DB6FB7"/>
    <w:rsid w:val="00DC3751"/>
    <w:rsid w:val="00DC4541"/>
    <w:rsid w:val="00DC47FB"/>
    <w:rsid w:val="00DC4CD0"/>
    <w:rsid w:val="00DC6B0A"/>
    <w:rsid w:val="00DC6C3B"/>
    <w:rsid w:val="00DD14C2"/>
    <w:rsid w:val="00DD4C2C"/>
    <w:rsid w:val="00DD700E"/>
    <w:rsid w:val="00DE55EA"/>
    <w:rsid w:val="00DE7ADD"/>
    <w:rsid w:val="00DF2327"/>
    <w:rsid w:val="00DF4580"/>
    <w:rsid w:val="00DF4958"/>
    <w:rsid w:val="00DF6F2A"/>
    <w:rsid w:val="00E00F8A"/>
    <w:rsid w:val="00E00FC1"/>
    <w:rsid w:val="00E037DC"/>
    <w:rsid w:val="00E04186"/>
    <w:rsid w:val="00E04E14"/>
    <w:rsid w:val="00E10E8C"/>
    <w:rsid w:val="00E123F9"/>
    <w:rsid w:val="00E156F6"/>
    <w:rsid w:val="00E32FC1"/>
    <w:rsid w:val="00E34FD0"/>
    <w:rsid w:val="00E410E2"/>
    <w:rsid w:val="00E43EE2"/>
    <w:rsid w:val="00E50E22"/>
    <w:rsid w:val="00E5240A"/>
    <w:rsid w:val="00E61348"/>
    <w:rsid w:val="00E653A9"/>
    <w:rsid w:val="00E67AC5"/>
    <w:rsid w:val="00E71497"/>
    <w:rsid w:val="00E73059"/>
    <w:rsid w:val="00E760B2"/>
    <w:rsid w:val="00E76CB4"/>
    <w:rsid w:val="00E77482"/>
    <w:rsid w:val="00E77CD3"/>
    <w:rsid w:val="00E845AD"/>
    <w:rsid w:val="00E85DB6"/>
    <w:rsid w:val="00E917EB"/>
    <w:rsid w:val="00E95174"/>
    <w:rsid w:val="00EA288A"/>
    <w:rsid w:val="00EA78AF"/>
    <w:rsid w:val="00EB435F"/>
    <w:rsid w:val="00EB5837"/>
    <w:rsid w:val="00EB6DF8"/>
    <w:rsid w:val="00EC3E94"/>
    <w:rsid w:val="00EC68FD"/>
    <w:rsid w:val="00EE1C0B"/>
    <w:rsid w:val="00EE238A"/>
    <w:rsid w:val="00EE2D1C"/>
    <w:rsid w:val="00EE38F4"/>
    <w:rsid w:val="00EE3937"/>
    <w:rsid w:val="00EE5C6F"/>
    <w:rsid w:val="00EE7352"/>
    <w:rsid w:val="00EE7D09"/>
    <w:rsid w:val="00EF1BC9"/>
    <w:rsid w:val="00EF2BB5"/>
    <w:rsid w:val="00F00E8D"/>
    <w:rsid w:val="00F02680"/>
    <w:rsid w:val="00F030D1"/>
    <w:rsid w:val="00F0561D"/>
    <w:rsid w:val="00F059C7"/>
    <w:rsid w:val="00F07CA7"/>
    <w:rsid w:val="00F125EC"/>
    <w:rsid w:val="00F12695"/>
    <w:rsid w:val="00F1511E"/>
    <w:rsid w:val="00F2236F"/>
    <w:rsid w:val="00F272B4"/>
    <w:rsid w:val="00F3571C"/>
    <w:rsid w:val="00F37D0B"/>
    <w:rsid w:val="00F408D0"/>
    <w:rsid w:val="00F40D36"/>
    <w:rsid w:val="00F443D1"/>
    <w:rsid w:val="00F45B80"/>
    <w:rsid w:val="00F46FB1"/>
    <w:rsid w:val="00F54D8C"/>
    <w:rsid w:val="00F632CF"/>
    <w:rsid w:val="00F7094D"/>
    <w:rsid w:val="00F71FAF"/>
    <w:rsid w:val="00F76556"/>
    <w:rsid w:val="00F81887"/>
    <w:rsid w:val="00F83238"/>
    <w:rsid w:val="00F87E74"/>
    <w:rsid w:val="00F91264"/>
    <w:rsid w:val="00F91461"/>
    <w:rsid w:val="00F92FAA"/>
    <w:rsid w:val="00F9500B"/>
    <w:rsid w:val="00FA2DE7"/>
    <w:rsid w:val="00FA379C"/>
    <w:rsid w:val="00FB2ED2"/>
    <w:rsid w:val="00FB541F"/>
    <w:rsid w:val="00FD2A0E"/>
    <w:rsid w:val="00FD2C13"/>
    <w:rsid w:val="00FD51B7"/>
    <w:rsid w:val="00FE12B5"/>
    <w:rsid w:val="00FE370D"/>
    <w:rsid w:val="00FE395D"/>
    <w:rsid w:val="00FE453D"/>
    <w:rsid w:val="00FE7FBF"/>
    <w:rsid w:val="00FE7FC0"/>
    <w:rsid w:val="00FF06A9"/>
    <w:rsid w:val="00FF1EA4"/>
    <w:rsid w:val="00FF22DD"/>
    <w:rsid w:val="00FF568D"/>
    <w:rsid w:val="00FF7D87"/>
    <w:rsid w:val="025EEE16"/>
    <w:rsid w:val="02719DFE"/>
    <w:rsid w:val="02811B8D"/>
    <w:rsid w:val="06D6B291"/>
    <w:rsid w:val="08070A61"/>
    <w:rsid w:val="093E8C62"/>
    <w:rsid w:val="0ADD5BE2"/>
    <w:rsid w:val="0D05482F"/>
    <w:rsid w:val="131B78FD"/>
    <w:rsid w:val="13AD57D5"/>
    <w:rsid w:val="148D40CE"/>
    <w:rsid w:val="15242BDF"/>
    <w:rsid w:val="15CC9BD0"/>
    <w:rsid w:val="1A65A173"/>
    <w:rsid w:val="1D700ACF"/>
    <w:rsid w:val="1DC4AED0"/>
    <w:rsid w:val="233BD972"/>
    <w:rsid w:val="24A5C0FC"/>
    <w:rsid w:val="251320FC"/>
    <w:rsid w:val="28F30C3A"/>
    <w:rsid w:val="2A4EA730"/>
    <w:rsid w:val="2EB1E701"/>
    <w:rsid w:val="319C25AA"/>
    <w:rsid w:val="32DF567A"/>
    <w:rsid w:val="32EF8CF1"/>
    <w:rsid w:val="34688AAD"/>
    <w:rsid w:val="4499B7A7"/>
    <w:rsid w:val="44E64E0D"/>
    <w:rsid w:val="45A07A4D"/>
    <w:rsid w:val="45D3A6FB"/>
    <w:rsid w:val="466A7DC4"/>
    <w:rsid w:val="486AB883"/>
    <w:rsid w:val="492B147D"/>
    <w:rsid w:val="49C0B3E1"/>
    <w:rsid w:val="4E013826"/>
    <w:rsid w:val="4E3B3DD2"/>
    <w:rsid w:val="51155582"/>
    <w:rsid w:val="5380F468"/>
    <w:rsid w:val="5584D1F5"/>
    <w:rsid w:val="56DDA70A"/>
    <w:rsid w:val="5727C5BB"/>
    <w:rsid w:val="586D666C"/>
    <w:rsid w:val="5883DCB0"/>
    <w:rsid w:val="5A8E1AA4"/>
    <w:rsid w:val="5B337BAA"/>
    <w:rsid w:val="5D10C495"/>
    <w:rsid w:val="5E2CC56A"/>
    <w:rsid w:val="627EFE21"/>
    <w:rsid w:val="648FD9A9"/>
    <w:rsid w:val="64F75B5B"/>
    <w:rsid w:val="64FF3B54"/>
    <w:rsid w:val="670A10F5"/>
    <w:rsid w:val="677F044C"/>
    <w:rsid w:val="6C80564C"/>
    <w:rsid w:val="6E1E8785"/>
    <w:rsid w:val="70342FE6"/>
    <w:rsid w:val="750FDD3B"/>
    <w:rsid w:val="79E9E287"/>
    <w:rsid w:val="7A22FCF0"/>
    <w:rsid w:val="7A3020A1"/>
    <w:rsid w:val="7C53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C5392C"/>
  <w15:chartTrackingRefBased/>
  <w15:docId w15:val="{AFFBDDB0-50CD-4650-A6A2-4068432C5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rsid w:val="00DD700E"/>
  </w:style>
  <w:style w:type="paragraph" w:styleId="Titolo1">
    <w:name w:val="heading 1"/>
    <w:basedOn w:val="Normale"/>
    <w:next w:val="Normale"/>
    <w:uiPriority w:val="9"/>
    <w:qFormat/>
    <w:rsid w:val="00B075E6"/>
    <w:pPr>
      <w:keepNext/>
      <w:keepLines/>
      <w:spacing w:before="360" w:after="80"/>
      <w:outlineLvl w:val="0"/>
    </w:pPr>
    <w:rPr>
      <w:rFonts w:ascii="Calibri" w:eastAsiaTheme="majorEastAsia" w:hAnsi="Calibri" w:cs="Calibri"/>
      <w:bCs/>
      <w:color w:val="0F4761" w:themeColor="accent1" w:themeShade="BF"/>
      <w:sz w:val="40"/>
      <w:szCs w:val="36"/>
    </w:rPr>
  </w:style>
  <w:style w:type="paragraph" w:styleId="Titolo2">
    <w:name w:val="heading 2"/>
    <w:basedOn w:val="Normale"/>
    <w:next w:val="Normale"/>
    <w:uiPriority w:val="9"/>
    <w:unhideWhenUsed/>
    <w:qFormat/>
    <w:rsid w:val="00B075E6"/>
    <w:pPr>
      <w:keepNext/>
      <w:keepLines/>
      <w:spacing w:before="160" w:after="80"/>
      <w:outlineLvl w:val="1"/>
    </w:pPr>
    <w:rPr>
      <w:rFonts w:ascii="Calibri" w:eastAsiaTheme="majorEastAsia" w:hAnsi="Calibr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7E14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7E14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7E14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7E14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uiPriority w:val="9"/>
    <w:semiHidden/>
    <w:unhideWhenUsed/>
    <w:qFormat/>
    <w:rsid w:val="007E14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uiPriority w:val="9"/>
    <w:semiHidden/>
    <w:unhideWhenUsed/>
    <w:qFormat/>
    <w:rsid w:val="007E14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uiPriority w:val="9"/>
    <w:semiHidden/>
    <w:unhideWhenUsed/>
    <w:qFormat/>
    <w:rsid w:val="007E14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E147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E147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E1473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e"/>
    <w:rsid w:val="007E1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7E1473"/>
  </w:style>
  <w:style w:type="character" w:customStyle="1" w:styleId="eop">
    <w:name w:val="eop"/>
    <w:basedOn w:val="Carpredefinitoparagrafo"/>
    <w:rsid w:val="007E1473"/>
  </w:style>
  <w:style w:type="character" w:customStyle="1" w:styleId="scxw43513829">
    <w:name w:val="scxw43513829"/>
    <w:basedOn w:val="Carpredefinitoparagrafo"/>
    <w:rsid w:val="007E1473"/>
  </w:style>
  <w:style w:type="character" w:styleId="Enfasicorsivo">
    <w:name w:val="Emphasis"/>
    <w:basedOn w:val="Carpredefinitoparagrafo"/>
    <w:uiPriority w:val="20"/>
    <w:qFormat/>
    <w:rsid w:val="00B075E6"/>
    <w:rPr>
      <w:i/>
      <w:iCs/>
    </w:rPr>
  </w:style>
  <w:style w:type="character" w:styleId="Enfasidelicata">
    <w:name w:val="Subtle Emphasis"/>
    <w:basedOn w:val="Carpredefinitoparagrafo"/>
    <w:uiPriority w:val="19"/>
    <w:qFormat/>
    <w:rsid w:val="00B075E6"/>
    <w:rPr>
      <w:i/>
      <w:iCs/>
      <w:color w:val="404040" w:themeColor="text1" w:themeTint="BF"/>
    </w:rPr>
  </w:style>
  <w:style w:type="character" w:customStyle="1" w:styleId="scxw3905237">
    <w:name w:val="scxw3905237"/>
    <w:basedOn w:val="Carpredefinitoparagrafo"/>
    <w:rsid w:val="00B075E6"/>
  </w:style>
  <w:style w:type="character" w:customStyle="1" w:styleId="scxw175443065">
    <w:name w:val="scxw175443065"/>
    <w:basedOn w:val="Carpredefinitoparagrafo"/>
    <w:rsid w:val="00BD1075"/>
  </w:style>
  <w:style w:type="table" w:styleId="Grigliatabella">
    <w:name w:val="Table Grid"/>
    <w:basedOn w:val="Tabellanormale"/>
    <w:uiPriority w:val="39"/>
    <w:rsid w:val="006D09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Carpredefinitoparagrafo"/>
    <w:uiPriority w:val="9"/>
    <w:rsid w:val="00DD700E"/>
    <w:rPr>
      <w:rFonts w:ascii="Calibri" w:eastAsiaTheme="majorEastAsia" w:hAnsi="Calibri" w:cs="Calibri"/>
      <w:bCs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Carpredefinitoparagrafo"/>
    <w:uiPriority w:val="9"/>
    <w:rsid w:val="00DD700E"/>
    <w:rPr>
      <w:rFonts w:ascii="Calibri" w:eastAsiaTheme="majorEastAsia" w:hAnsi="Calibr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Carpredefinitoparagrafo"/>
    <w:uiPriority w:val="9"/>
    <w:semiHidden/>
    <w:rsid w:val="00DD7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Carpredefinitoparagrafo"/>
    <w:uiPriority w:val="9"/>
    <w:semiHidden/>
    <w:rsid w:val="00DD700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Carpredefinitoparagrafo"/>
    <w:uiPriority w:val="9"/>
    <w:semiHidden/>
    <w:rsid w:val="00DD700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Carpredefinitoparagrafo"/>
    <w:uiPriority w:val="9"/>
    <w:semiHidden/>
    <w:rsid w:val="00DD700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Carpredefinitoparagrafo"/>
    <w:uiPriority w:val="9"/>
    <w:semiHidden/>
    <w:rsid w:val="00DD700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Carpredefinitoparagrafo"/>
    <w:uiPriority w:val="9"/>
    <w:semiHidden/>
    <w:rsid w:val="00DD700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Carpredefinitoparagrafo"/>
    <w:uiPriority w:val="9"/>
    <w:semiHidden/>
    <w:rsid w:val="00DD700E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Carpredefinitoparagrafo"/>
    <w:uiPriority w:val="10"/>
    <w:rsid w:val="00DD700E"/>
    <w:rPr>
      <w:rFonts w:ascii="Calibri" w:eastAsiaTheme="majorEastAsia" w:hAnsi="Calibr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Carpredefinitoparagrafo"/>
    <w:uiPriority w:val="11"/>
    <w:rsid w:val="00DD700E"/>
    <w:rPr>
      <w:rFonts w:ascii="Calibri" w:eastAsiaTheme="majorEastAsia" w:hAnsi="Calibri" w:cstheme="majorBidi"/>
      <w:color w:val="404040" w:themeColor="text1" w:themeTint="BF"/>
      <w:spacing w:val="15"/>
      <w:sz w:val="28"/>
      <w:szCs w:val="28"/>
    </w:rPr>
  </w:style>
  <w:style w:type="character" w:customStyle="1" w:styleId="QuoteChar">
    <w:name w:val="Quote Char"/>
    <w:basedOn w:val="Carpredefinitoparagrafo"/>
    <w:uiPriority w:val="29"/>
    <w:rsid w:val="00DD700E"/>
    <w:rPr>
      <w:i/>
      <w:iCs/>
      <w:color w:val="404040" w:themeColor="text1" w:themeTint="BF"/>
    </w:rPr>
  </w:style>
  <w:style w:type="character" w:styleId="Rimandocommento">
    <w:name w:val="annotation reference"/>
    <w:basedOn w:val="Carpredefinitoparagrafo"/>
    <w:uiPriority w:val="99"/>
    <w:semiHidden/>
    <w:unhideWhenUsed/>
    <w:rsid w:val="00C0630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06302"/>
    <w:pPr>
      <w:spacing w:after="0" w:line="240" w:lineRule="auto"/>
    </w:pPr>
    <w:rPr>
      <w:rFonts w:ascii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06302"/>
    <w:rPr>
      <w:rFonts w:ascii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5A49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49B9"/>
  </w:style>
  <w:style w:type="paragraph" w:styleId="Pidipagina">
    <w:name w:val="footer"/>
    <w:basedOn w:val="Normale"/>
    <w:link w:val="PidipaginaCarattere"/>
    <w:uiPriority w:val="99"/>
    <w:unhideWhenUsed/>
    <w:rsid w:val="005A49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49B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61ED0"/>
    <w:pPr>
      <w:spacing w:after="160"/>
    </w:pPr>
    <w:rPr>
      <w:rFonts w:ascii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61ED0"/>
    <w:rPr>
      <w:rFonts w:ascii="Times New Roman" w:hAnsi="Times New Roman" w:cs="Times New Roman"/>
      <w:b/>
      <w:bCs/>
      <w:kern w:val="0"/>
      <w:sz w:val="20"/>
      <w:szCs w:val="20"/>
      <w:lang w:eastAsia="it-IT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1E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1ED0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2A59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4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0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4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5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20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2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47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54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4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94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8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12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3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24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7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3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17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2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6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3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22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04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6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99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0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9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20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8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2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9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36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5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0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83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5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2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86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1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2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1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07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64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4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5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8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2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8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2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0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26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5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64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2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6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79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4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0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0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1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04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9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54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5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85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23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5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3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18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6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4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86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9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64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37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53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8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2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4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18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80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07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8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93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5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99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2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28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0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98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9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0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66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2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1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99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27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5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3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19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23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94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27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4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14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3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19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7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8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3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17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36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2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79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0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3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49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2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8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8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5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87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3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9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27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50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4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80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95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0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7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8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8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1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28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2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4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21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90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1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9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5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0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7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7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66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34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7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2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07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46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00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4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9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1924</Words>
  <Characters>10968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Mallamace</dc:creator>
  <cp:keywords/>
  <dc:description/>
  <cp:lastModifiedBy>UMPNRR GA</cp:lastModifiedBy>
  <cp:revision>4</cp:revision>
  <dcterms:created xsi:type="dcterms:W3CDTF">2025-12-19T16:55:00Z</dcterms:created>
  <dcterms:modified xsi:type="dcterms:W3CDTF">2025-12-19T16:56:00Z</dcterms:modified>
</cp:coreProperties>
</file>